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E45" w:rsidRPr="00443E45" w:rsidRDefault="00443E45" w:rsidP="00443E45">
      <w:pPr>
        <w:spacing w:after="0" w:line="240" w:lineRule="auto"/>
        <w:jc w:val="right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Утверждаю: </w:t>
      </w:r>
    </w:p>
    <w:p w:rsidR="00443E45" w:rsidRPr="00443E45" w:rsidRDefault="00443E45" w:rsidP="00443E45">
      <w:pPr>
        <w:spacing w:after="0" w:line="240" w:lineRule="auto"/>
        <w:jc w:val="right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>И.о.директора МОУ Ононская СОШ</w:t>
      </w:r>
    </w:p>
    <w:p w:rsidR="00443E45" w:rsidRPr="00443E45" w:rsidRDefault="00443E45" w:rsidP="00443E45">
      <w:pPr>
        <w:spacing w:after="0" w:line="240" w:lineRule="auto"/>
        <w:jc w:val="right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>_______________ И.В. Максименко</w:t>
      </w:r>
    </w:p>
    <w:p w:rsidR="00443E45" w:rsidRPr="00443E45" w:rsidRDefault="00443E45" w:rsidP="00443E45">
      <w:pPr>
        <w:spacing w:after="0" w:line="240" w:lineRule="auto"/>
        <w:jc w:val="right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>Приказ № ___ от «___» ____ 2025 г.</w:t>
      </w:r>
    </w:p>
    <w:p w:rsidR="00E06D1B" w:rsidRDefault="00E06D1B">
      <w:pPr>
        <w:spacing w:after="211" w:line="259" w:lineRule="auto"/>
        <w:ind w:left="5351" w:right="0" w:firstLine="0"/>
        <w:jc w:val="center"/>
        <w:rPr>
          <w:lang w:val="ru-RU"/>
        </w:rPr>
      </w:pPr>
    </w:p>
    <w:p w:rsidR="00443E45" w:rsidRPr="00443E45" w:rsidRDefault="00443E45">
      <w:pPr>
        <w:spacing w:after="211" w:line="259" w:lineRule="auto"/>
        <w:ind w:left="5351" w:right="0" w:firstLine="0"/>
        <w:jc w:val="center"/>
        <w:rPr>
          <w:lang w:val="ru-RU"/>
        </w:rPr>
      </w:pPr>
    </w:p>
    <w:p w:rsidR="00E06D1B" w:rsidRPr="00443E45" w:rsidRDefault="00A65731">
      <w:pPr>
        <w:spacing w:after="32" w:line="259" w:lineRule="auto"/>
        <w:ind w:left="10" w:right="7" w:hanging="10"/>
        <w:jc w:val="center"/>
        <w:rPr>
          <w:lang w:val="ru-RU"/>
        </w:rPr>
      </w:pPr>
      <w:r w:rsidRPr="00443E45">
        <w:rPr>
          <w:b/>
          <w:sz w:val="28"/>
          <w:lang w:val="ru-RU"/>
        </w:rPr>
        <w:t xml:space="preserve">Инструкция </w:t>
      </w:r>
    </w:p>
    <w:p w:rsidR="00E06D1B" w:rsidRPr="00443E45" w:rsidRDefault="00A65731">
      <w:pPr>
        <w:spacing w:after="6" w:line="259" w:lineRule="auto"/>
        <w:ind w:left="10" w:right="10" w:hanging="10"/>
        <w:jc w:val="center"/>
        <w:rPr>
          <w:lang w:val="ru-RU"/>
        </w:rPr>
      </w:pPr>
      <w:r w:rsidRPr="00443E45">
        <w:rPr>
          <w:b/>
          <w:sz w:val="28"/>
          <w:lang w:val="ru-RU"/>
        </w:rPr>
        <w:t xml:space="preserve"> по охране труда при проведении спортивных и подвижных игр </w:t>
      </w:r>
    </w:p>
    <w:p w:rsidR="00E06D1B" w:rsidRDefault="00E06D1B">
      <w:pPr>
        <w:spacing w:after="27" w:line="259" w:lineRule="auto"/>
        <w:ind w:left="708" w:right="0" w:firstLine="0"/>
        <w:jc w:val="left"/>
      </w:pPr>
    </w:p>
    <w:p w:rsidR="00E06D1B" w:rsidRPr="00443E45" w:rsidRDefault="00A65731" w:rsidP="00443E45">
      <w:pPr>
        <w:numPr>
          <w:ilvl w:val="0"/>
          <w:numId w:val="1"/>
        </w:numPr>
        <w:spacing w:after="0" w:line="240" w:lineRule="auto"/>
        <w:ind w:left="0" w:right="0" w:firstLine="0"/>
        <w:rPr>
          <w:sz w:val="26"/>
          <w:szCs w:val="26"/>
        </w:rPr>
      </w:pPr>
      <w:r w:rsidRPr="00443E45">
        <w:rPr>
          <w:b/>
          <w:sz w:val="26"/>
          <w:szCs w:val="26"/>
        </w:rPr>
        <w:t xml:space="preserve">Общие требования охраны труда </w:t>
      </w:r>
    </w:p>
    <w:p w:rsidR="00E06D1B" w:rsidRPr="00443E45" w:rsidRDefault="00A65731" w:rsidP="00443E45">
      <w:pPr>
        <w:numPr>
          <w:ilvl w:val="1"/>
          <w:numId w:val="1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proofErr w:type="gramStart"/>
      <w:r w:rsidRPr="00443E45">
        <w:rPr>
          <w:sz w:val="26"/>
          <w:szCs w:val="26"/>
          <w:lang w:val="ru-RU"/>
        </w:rPr>
        <w:t xml:space="preserve">Настоящая </w:t>
      </w:r>
      <w:r w:rsidRPr="00443E45">
        <w:rPr>
          <w:b/>
          <w:sz w:val="26"/>
          <w:szCs w:val="26"/>
          <w:lang w:val="ru-RU"/>
        </w:rPr>
        <w:t>инструкция по охране труда при проведении спортивных и подвижных игр</w:t>
      </w:r>
      <w:r w:rsidR="00443E45" w:rsidRPr="00443E45">
        <w:rPr>
          <w:b/>
          <w:sz w:val="26"/>
          <w:szCs w:val="26"/>
          <w:lang w:val="ru-RU"/>
        </w:rPr>
        <w:t xml:space="preserve"> </w:t>
      </w:r>
      <w:r w:rsidRPr="00443E45">
        <w:rPr>
          <w:sz w:val="26"/>
          <w:szCs w:val="26"/>
          <w:lang w:val="ru-RU"/>
        </w:rPr>
        <w:t>разработана в соответствии с Приказом Минтруда России от 29 октября 2021 года № 772н «Об утверждении основных требований к порядку разработки и содержанию правил и инструкций по охране труда»,</w:t>
      </w:r>
      <w:r w:rsidR="00443E45" w:rsidRPr="00443E45">
        <w:rPr>
          <w:sz w:val="26"/>
          <w:szCs w:val="26"/>
          <w:lang w:val="ru-RU"/>
        </w:rPr>
        <w:t xml:space="preserve"> действующим с 1 января 2023 года, </w:t>
      </w:r>
      <w:r w:rsidRPr="00443E45">
        <w:rPr>
          <w:sz w:val="26"/>
          <w:szCs w:val="26"/>
          <w:lang w:val="ru-RU"/>
        </w:rPr>
        <w:t xml:space="preserve"> с учетом СП 2.4.3648-20 «Санитарно</w:t>
      </w:r>
      <w:r w:rsidR="00443E45" w:rsidRPr="00443E45">
        <w:rPr>
          <w:sz w:val="26"/>
          <w:szCs w:val="26"/>
          <w:lang w:val="ru-RU"/>
        </w:rPr>
        <w:t>-</w:t>
      </w:r>
      <w:r w:rsidRPr="00443E45">
        <w:rPr>
          <w:sz w:val="26"/>
          <w:szCs w:val="26"/>
          <w:lang w:val="ru-RU"/>
        </w:rPr>
        <w:t>эпидемиологические требования к организациям воспитания и обучения, отдыха и оздоровления</w:t>
      </w:r>
      <w:proofErr w:type="gramEnd"/>
      <w:r w:rsidRPr="00443E45">
        <w:rPr>
          <w:sz w:val="26"/>
          <w:szCs w:val="26"/>
          <w:lang w:val="ru-RU"/>
        </w:rPr>
        <w:t xml:space="preserve"> детей и молодежи», СанПиН 1.2.3685-21 «Гигиенические нормативы и требования к обеспечению безопасности и (или) безвредности для человека факторов среды обитания», в соответствии с разделом Х Трудового кодекса Российской Федерации и иными нормативными правовыми актами по охране и безопасности труда.  </w:t>
      </w:r>
    </w:p>
    <w:p w:rsidR="00E06D1B" w:rsidRPr="00443E45" w:rsidRDefault="00A65731" w:rsidP="00443E45">
      <w:pPr>
        <w:numPr>
          <w:ilvl w:val="1"/>
          <w:numId w:val="1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Данная инструкция устанавливает требования охраны труда перед началом, во время и по окончании спортивных и подвижных игр, проводимых инструкторами по физической культуре, учителями физкультуры, воспитателями, требования охраны труда в опасных ситуациях, определяет безопасные методы и приемы проведения спортивных и подвижных игр с детьми.  </w:t>
      </w:r>
    </w:p>
    <w:p w:rsidR="00E06D1B" w:rsidRPr="00443E45" w:rsidRDefault="00A65731" w:rsidP="00443E45">
      <w:pPr>
        <w:numPr>
          <w:ilvl w:val="1"/>
          <w:numId w:val="1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К проведению спортивных и подвижных игр при </w:t>
      </w:r>
      <w:proofErr w:type="gramStart"/>
      <w:r w:rsidRPr="00443E45">
        <w:rPr>
          <w:sz w:val="26"/>
          <w:szCs w:val="26"/>
          <w:lang w:val="ru-RU"/>
        </w:rPr>
        <w:t>наличии</w:t>
      </w:r>
      <w:proofErr w:type="gramEnd"/>
      <w:r w:rsidRPr="00443E45">
        <w:rPr>
          <w:sz w:val="26"/>
          <w:szCs w:val="26"/>
          <w:lang w:val="ru-RU"/>
        </w:rPr>
        <w:t xml:space="preserve"> допуска к работе допускаются инструктора по физической культуре, учителя физкультуры, педагоги дополнительного образования (тренера), к проведению подвижных игр – воспитатели и иные педагоги. Педагог должен пройти вводный инструктаж, повторный не реже одного раза в шесть месяцев, </w:t>
      </w:r>
      <w:proofErr w:type="gramStart"/>
      <w:r w:rsidRPr="00443E45">
        <w:rPr>
          <w:sz w:val="26"/>
          <w:szCs w:val="26"/>
          <w:lang w:val="ru-RU"/>
        </w:rPr>
        <w:t>обучение по охране</w:t>
      </w:r>
      <w:proofErr w:type="gramEnd"/>
      <w:r w:rsidRPr="00443E45">
        <w:rPr>
          <w:sz w:val="26"/>
          <w:szCs w:val="26"/>
          <w:lang w:val="ru-RU"/>
        </w:rPr>
        <w:t xml:space="preserve"> труда и проверку знания требований охраны труда, обучение методам и приемам оказания первой помощи пострадавшим, правилам пожарной и </w:t>
      </w:r>
      <w:proofErr w:type="spellStart"/>
      <w:r w:rsidRPr="00443E45">
        <w:rPr>
          <w:sz w:val="26"/>
          <w:szCs w:val="26"/>
          <w:lang w:val="ru-RU"/>
        </w:rPr>
        <w:t>электробезопасности</w:t>
      </w:r>
      <w:proofErr w:type="spellEnd"/>
      <w:r w:rsidRPr="00443E45">
        <w:rPr>
          <w:sz w:val="26"/>
          <w:szCs w:val="26"/>
          <w:lang w:val="ru-RU"/>
        </w:rPr>
        <w:t xml:space="preserve">.  </w:t>
      </w:r>
    </w:p>
    <w:p w:rsidR="00E06D1B" w:rsidRPr="00443E45" w:rsidRDefault="00A65731" w:rsidP="00443E45">
      <w:pPr>
        <w:numPr>
          <w:ilvl w:val="1"/>
          <w:numId w:val="1"/>
        </w:numPr>
        <w:spacing w:after="0" w:line="240" w:lineRule="auto"/>
        <w:ind w:left="0" w:right="0" w:firstLine="0"/>
        <w:rPr>
          <w:sz w:val="26"/>
          <w:szCs w:val="26"/>
          <w:u w:val="single"/>
          <w:lang w:val="ru-RU"/>
        </w:rPr>
      </w:pPr>
      <w:r w:rsidRPr="00443E45">
        <w:rPr>
          <w:sz w:val="26"/>
          <w:szCs w:val="26"/>
          <w:u w:val="single"/>
          <w:lang w:val="ru-RU"/>
        </w:rPr>
        <w:t xml:space="preserve">В целях выполнения требований охраны труда при проведении спортивных и подвижных игр педагог обязан: </w:t>
      </w:r>
    </w:p>
    <w:p w:rsidR="00E06D1B" w:rsidRPr="00443E45" w:rsidRDefault="00A65731" w:rsidP="00443E45">
      <w:pPr>
        <w:numPr>
          <w:ilvl w:val="0"/>
          <w:numId w:val="2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соблюдать требования охраны труда и производственной санитарии, </w:t>
      </w:r>
    </w:p>
    <w:p w:rsidR="00E06D1B" w:rsidRPr="00443E45" w:rsidRDefault="00A65731" w:rsidP="00443E45">
      <w:pPr>
        <w:spacing w:after="0" w:line="240" w:lineRule="auto"/>
        <w:ind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инструкции по охране труда, охране жизни и здоровья детей; </w:t>
      </w:r>
    </w:p>
    <w:p w:rsidR="00E06D1B" w:rsidRPr="00443E45" w:rsidRDefault="00A65731" w:rsidP="00443E45">
      <w:pPr>
        <w:numPr>
          <w:ilvl w:val="0"/>
          <w:numId w:val="2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обеспечивать режим соблюдения норм и правил по охране труда и пожарной безопасности во время проведения спортивных и подвижных игр; </w:t>
      </w:r>
    </w:p>
    <w:p w:rsidR="00E06D1B" w:rsidRPr="00443E45" w:rsidRDefault="00A65731" w:rsidP="00443E45">
      <w:pPr>
        <w:numPr>
          <w:ilvl w:val="0"/>
          <w:numId w:val="2"/>
        </w:numPr>
        <w:spacing w:after="0" w:line="240" w:lineRule="auto"/>
        <w:ind w:left="0" w:right="0" w:firstLine="0"/>
        <w:rPr>
          <w:sz w:val="26"/>
          <w:szCs w:val="26"/>
        </w:rPr>
      </w:pPr>
      <w:proofErr w:type="spellStart"/>
      <w:r w:rsidRPr="00443E45">
        <w:rPr>
          <w:sz w:val="26"/>
          <w:szCs w:val="26"/>
        </w:rPr>
        <w:t>соблюдать</w:t>
      </w:r>
      <w:proofErr w:type="spellEnd"/>
      <w:r w:rsidRPr="00443E45">
        <w:rPr>
          <w:sz w:val="26"/>
          <w:szCs w:val="26"/>
        </w:rPr>
        <w:t xml:space="preserve"> </w:t>
      </w:r>
      <w:proofErr w:type="spellStart"/>
      <w:r w:rsidRPr="00443E45">
        <w:rPr>
          <w:sz w:val="26"/>
          <w:szCs w:val="26"/>
        </w:rPr>
        <w:t>правила</w:t>
      </w:r>
      <w:proofErr w:type="spellEnd"/>
      <w:r w:rsidRPr="00443E45">
        <w:rPr>
          <w:sz w:val="26"/>
          <w:szCs w:val="26"/>
        </w:rPr>
        <w:t xml:space="preserve"> </w:t>
      </w:r>
      <w:proofErr w:type="spellStart"/>
      <w:r w:rsidRPr="00443E45">
        <w:rPr>
          <w:sz w:val="26"/>
          <w:szCs w:val="26"/>
        </w:rPr>
        <w:t>личной</w:t>
      </w:r>
      <w:proofErr w:type="spellEnd"/>
      <w:r w:rsidRPr="00443E45">
        <w:rPr>
          <w:sz w:val="26"/>
          <w:szCs w:val="26"/>
        </w:rPr>
        <w:t xml:space="preserve"> </w:t>
      </w:r>
      <w:proofErr w:type="spellStart"/>
      <w:r w:rsidRPr="00443E45">
        <w:rPr>
          <w:sz w:val="26"/>
          <w:szCs w:val="26"/>
        </w:rPr>
        <w:t>гигиены</w:t>
      </w:r>
      <w:proofErr w:type="spellEnd"/>
      <w:r w:rsidRPr="00443E45">
        <w:rPr>
          <w:sz w:val="26"/>
          <w:szCs w:val="26"/>
        </w:rPr>
        <w:t xml:space="preserve">; </w:t>
      </w:r>
    </w:p>
    <w:p w:rsidR="00E06D1B" w:rsidRPr="00443E45" w:rsidRDefault="00A65731" w:rsidP="00443E45">
      <w:pPr>
        <w:numPr>
          <w:ilvl w:val="0"/>
          <w:numId w:val="2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иметь четкое представление об опасных факторах, связанных с проведением спортивных и подвижных игр, знать основные способы защиты от их воздействия; </w:t>
      </w:r>
    </w:p>
    <w:p w:rsidR="00E06D1B" w:rsidRPr="00443E45" w:rsidRDefault="00A65731" w:rsidP="00443E45">
      <w:pPr>
        <w:numPr>
          <w:ilvl w:val="0"/>
          <w:numId w:val="2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заботиться о личной безопасности и личном здоровье, а также о безопасности участвующих в спортивных и подвижных играх; </w:t>
      </w:r>
    </w:p>
    <w:p w:rsidR="00E06D1B" w:rsidRPr="00443E45" w:rsidRDefault="00A65731" w:rsidP="00443E45">
      <w:pPr>
        <w:numPr>
          <w:ilvl w:val="0"/>
          <w:numId w:val="2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знать приемы оказания первой помощи пострадавшим и уметь оперативно оказывать первую помощь; </w:t>
      </w:r>
    </w:p>
    <w:p w:rsidR="00E06D1B" w:rsidRPr="00443E45" w:rsidRDefault="00A65731" w:rsidP="00443E45">
      <w:pPr>
        <w:numPr>
          <w:ilvl w:val="0"/>
          <w:numId w:val="2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lastRenderedPageBreak/>
        <w:t xml:space="preserve">знать порядок действий при </w:t>
      </w:r>
      <w:proofErr w:type="gramStart"/>
      <w:r w:rsidRPr="00443E45">
        <w:rPr>
          <w:sz w:val="26"/>
          <w:szCs w:val="26"/>
          <w:lang w:val="ru-RU"/>
        </w:rPr>
        <w:t>возникновении</w:t>
      </w:r>
      <w:proofErr w:type="gramEnd"/>
      <w:r w:rsidRPr="00443E45">
        <w:rPr>
          <w:sz w:val="26"/>
          <w:szCs w:val="26"/>
          <w:lang w:val="ru-RU"/>
        </w:rPr>
        <w:t xml:space="preserve"> пожара или иной чрезвычайной ситуации и эвакуации, сигналы оповещения о пожаре; </w:t>
      </w:r>
    </w:p>
    <w:p w:rsidR="00E06D1B" w:rsidRPr="00443E45" w:rsidRDefault="00A65731" w:rsidP="00443E45">
      <w:pPr>
        <w:numPr>
          <w:ilvl w:val="0"/>
          <w:numId w:val="2"/>
        </w:numPr>
        <w:spacing w:after="0" w:line="240" w:lineRule="auto"/>
        <w:ind w:left="0" w:right="0" w:firstLine="0"/>
        <w:rPr>
          <w:sz w:val="26"/>
          <w:szCs w:val="26"/>
        </w:rPr>
      </w:pPr>
      <w:proofErr w:type="spellStart"/>
      <w:r w:rsidRPr="00443E45">
        <w:rPr>
          <w:sz w:val="26"/>
          <w:szCs w:val="26"/>
        </w:rPr>
        <w:t>уметь</w:t>
      </w:r>
      <w:proofErr w:type="spellEnd"/>
      <w:r w:rsidRPr="00443E45">
        <w:rPr>
          <w:sz w:val="26"/>
          <w:szCs w:val="26"/>
        </w:rPr>
        <w:t xml:space="preserve"> </w:t>
      </w:r>
      <w:r w:rsidRPr="00443E45">
        <w:rPr>
          <w:sz w:val="26"/>
          <w:szCs w:val="26"/>
        </w:rPr>
        <w:tab/>
      </w:r>
      <w:proofErr w:type="spellStart"/>
      <w:r w:rsidRPr="00443E45">
        <w:rPr>
          <w:sz w:val="26"/>
          <w:szCs w:val="26"/>
        </w:rPr>
        <w:t>пользоваться</w:t>
      </w:r>
      <w:proofErr w:type="spellEnd"/>
      <w:r w:rsidRPr="00443E45">
        <w:rPr>
          <w:sz w:val="26"/>
          <w:szCs w:val="26"/>
        </w:rPr>
        <w:t xml:space="preserve"> </w:t>
      </w:r>
      <w:r w:rsidRPr="00443E45">
        <w:rPr>
          <w:sz w:val="26"/>
          <w:szCs w:val="26"/>
        </w:rPr>
        <w:tab/>
      </w:r>
      <w:proofErr w:type="spellStart"/>
      <w:r w:rsidRPr="00443E45">
        <w:rPr>
          <w:sz w:val="26"/>
          <w:szCs w:val="26"/>
        </w:rPr>
        <w:t>первичными</w:t>
      </w:r>
      <w:proofErr w:type="spellEnd"/>
      <w:r w:rsidRPr="00443E45">
        <w:rPr>
          <w:sz w:val="26"/>
          <w:szCs w:val="26"/>
        </w:rPr>
        <w:t xml:space="preserve"> </w:t>
      </w:r>
      <w:r w:rsidRPr="00443E45">
        <w:rPr>
          <w:sz w:val="26"/>
          <w:szCs w:val="26"/>
        </w:rPr>
        <w:tab/>
      </w:r>
      <w:proofErr w:type="spellStart"/>
      <w:r w:rsidRPr="00443E45">
        <w:rPr>
          <w:sz w:val="26"/>
          <w:szCs w:val="26"/>
        </w:rPr>
        <w:t>средствами</w:t>
      </w:r>
      <w:proofErr w:type="spellEnd"/>
      <w:r w:rsidRPr="00443E45">
        <w:rPr>
          <w:sz w:val="26"/>
          <w:szCs w:val="26"/>
        </w:rPr>
        <w:t xml:space="preserve"> </w:t>
      </w:r>
      <w:r w:rsidRPr="00443E45">
        <w:rPr>
          <w:sz w:val="26"/>
          <w:szCs w:val="26"/>
        </w:rPr>
        <w:tab/>
      </w:r>
      <w:proofErr w:type="spellStart"/>
      <w:r w:rsidRPr="00443E45">
        <w:rPr>
          <w:sz w:val="26"/>
          <w:szCs w:val="26"/>
        </w:rPr>
        <w:t>пожаротушения</w:t>
      </w:r>
      <w:proofErr w:type="spellEnd"/>
      <w:r w:rsidRPr="00443E45">
        <w:rPr>
          <w:sz w:val="26"/>
          <w:szCs w:val="26"/>
        </w:rPr>
        <w:t xml:space="preserve"> </w:t>
      </w:r>
    </w:p>
    <w:p w:rsidR="00E06D1B" w:rsidRPr="00443E45" w:rsidRDefault="00A65731" w:rsidP="00443E45">
      <w:pPr>
        <w:spacing w:after="0" w:line="240" w:lineRule="auto"/>
        <w:ind w:right="0" w:firstLine="0"/>
        <w:rPr>
          <w:sz w:val="26"/>
          <w:szCs w:val="26"/>
        </w:rPr>
      </w:pPr>
      <w:r w:rsidRPr="00443E45">
        <w:rPr>
          <w:sz w:val="26"/>
          <w:szCs w:val="26"/>
        </w:rPr>
        <w:t>(</w:t>
      </w:r>
      <w:proofErr w:type="spellStart"/>
      <w:proofErr w:type="gramStart"/>
      <w:r w:rsidRPr="00443E45">
        <w:rPr>
          <w:sz w:val="26"/>
          <w:szCs w:val="26"/>
        </w:rPr>
        <w:t>огнетушителями</w:t>
      </w:r>
      <w:proofErr w:type="spellEnd"/>
      <w:proofErr w:type="gramEnd"/>
      <w:r w:rsidRPr="00443E45">
        <w:rPr>
          <w:sz w:val="26"/>
          <w:szCs w:val="26"/>
        </w:rPr>
        <w:t xml:space="preserve">); </w:t>
      </w:r>
    </w:p>
    <w:p w:rsidR="00E06D1B" w:rsidRPr="00443E45" w:rsidRDefault="00A65731" w:rsidP="00443E45">
      <w:pPr>
        <w:numPr>
          <w:ilvl w:val="0"/>
          <w:numId w:val="2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знать месторасположение аптечки первой помощи; </w:t>
      </w:r>
    </w:p>
    <w:p w:rsidR="00E06D1B" w:rsidRPr="00443E45" w:rsidRDefault="00A65731" w:rsidP="00443E45">
      <w:pPr>
        <w:numPr>
          <w:ilvl w:val="0"/>
          <w:numId w:val="2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соблюдать Правила внутреннего трудового распорядка, выполнять режим рабочего времени и времени отдыха. </w:t>
      </w:r>
    </w:p>
    <w:p w:rsidR="00E06D1B" w:rsidRPr="00443E45" w:rsidRDefault="00A65731" w:rsidP="00443E45">
      <w:pPr>
        <w:numPr>
          <w:ilvl w:val="1"/>
          <w:numId w:val="3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Опасные и (или) вредные факторы, которые могут воздействовать на педагога при проведении спортивных и подвижных игр, отсутствуют.  </w:t>
      </w:r>
    </w:p>
    <w:p w:rsidR="00E06D1B" w:rsidRPr="00443E45" w:rsidRDefault="00A65731" w:rsidP="00443E45">
      <w:pPr>
        <w:numPr>
          <w:ilvl w:val="1"/>
          <w:numId w:val="3"/>
        </w:numPr>
        <w:spacing w:after="0" w:line="240" w:lineRule="auto"/>
        <w:ind w:left="0" w:right="0" w:firstLine="0"/>
        <w:rPr>
          <w:sz w:val="26"/>
          <w:szCs w:val="26"/>
          <w:u w:val="single"/>
          <w:lang w:val="ru-RU"/>
        </w:rPr>
      </w:pPr>
      <w:r w:rsidRPr="00443E45">
        <w:rPr>
          <w:sz w:val="26"/>
          <w:szCs w:val="26"/>
          <w:u w:val="single"/>
          <w:lang w:val="ru-RU"/>
        </w:rPr>
        <w:t xml:space="preserve">Перечень профессиональных рисков и опасностей при проведении спортивных и подвижных игр: </w:t>
      </w:r>
    </w:p>
    <w:p w:rsidR="00E06D1B" w:rsidRPr="00443E45" w:rsidRDefault="00A65731" w:rsidP="00443E45">
      <w:pPr>
        <w:numPr>
          <w:ilvl w:val="0"/>
          <w:numId w:val="2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нарушение остроты зрения при недостаточной освещённости помещения; </w:t>
      </w:r>
    </w:p>
    <w:p w:rsidR="00E06D1B" w:rsidRPr="00443E45" w:rsidRDefault="00A65731" w:rsidP="00443E45">
      <w:pPr>
        <w:numPr>
          <w:ilvl w:val="0"/>
          <w:numId w:val="2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proofErr w:type="spellStart"/>
      <w:r w:rsidRPr="00443E45">
        <w:rPr>
          <w:sz w:val="26"/>
          <w:szCs w:val="26"/>
          <w:lang w:val="ru-RU"/>
        </w:rPr>
        <w:t>травмирование</w:t>
      </w:r>
      <w:proofErr w:type="spellEnd"/>
      <w:r w:rsidRPr="00443E45">
        <w:rPr>
          <w:sz w:val="26"/>
          <w:szCs w:val="26"/>
          <w:lang w:val="ru-RU"/>
        </w:rPr>
        <w:t xml:space="preserve"> при неаккуратном обращении детьми со </w:t>
      </w:r>
      <w:proofErr w:type="gramStart"/>
      <w:r w:rsidRPr="00443E45">
        <w:rPr>
          <w:sz w:val="26"/>
          <w:szCs w:val="26"/>
          <w:lang w:val="ru-RU"/>
        </w:rPr>
        <w:t>спортивным</w:t>
      </w:r>
      <w:proofErr w:type="gramEnd"/>
      <w:r w:rsidRPr="00443E45">
        <w:rPr>
          <w:sz w:val="26"/>
          <w:szCs w:val="26"/>
          <w:lang w:val="ru-RU"/>
        </w:rPr>
        <w:t xml:space="preserve"> </w:t>
      </w:r>
    </w:p>
    <w:p w:rsidR="00E06D1B" w:rsidRPr="00443E45" w:rsidRDefault="00A65731" w:rsidP="00443E45">
      <w:pPr>
        <w:spacing w:after="0" w:line="240" w:lineRule="auto"/>
        <w:ind w:right="0" w:firstLine="0"/>
        <w:rPr>
          <w:sz w:val="26"/>
          <w:szCs w:val="26"/>
        </w:rPr>
      </w:pPr>
      <w:proofErr w:type="spellStart"/>
      <w:proofErr w:type="gramStart"/>
      <w:r w:rsidRPr="00443E45">
        <w:rPr>
          <w:sz w:val="26"/>
          <w:szCs w:val="26"/>
        </w:rPr>
        <w:t>инвентарем</w:t>
      </w:r>
      <w:proofErr w:type="spellEnd"/>
      <w:proofErr w:type="gramEnd"/>
      <w:r w:rsidRPr="00443E45">
        <w:rPr>
          <w:sz w:val="26"/>
          <w:szCs w:val="26"/>
        </w:rPr>
        <w:t xml:space="preserve">; </w:t>
      </w:r>
    </w:p>
    <w:p w:rsidR="00E06D1B" w:rsidRPr="00443E45" w:rsidRDefault="00A65731" w:rsidP="00443E45">
      <w:pPr>
        <w:numPr>
          <w:ilvl w:val="0"/>
          <w:numId w:val="2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proofErr w:type="spellStart"/>
      <w:r w:rsidRPr="00443E45">
        <w:rPr>
          <w:sz w:val="26"/>
          <w:szCs w:val="26"/>
          <w:lang w:val="ru-RU"/>
        </w:rPr>
        <w:t>травмирование</w:t>
      </w:r>
      <w:proofErr w:type="spellEnd"/>
      <w:r w:rsidRPr="00443E45">
        <w:rPr>
          <w:sz w:val="26"/>
          <w:szCs w:val="26"/>
          <w:lang w:val="ru-RU"/>
        </w:rPr>
        <w:t xml:space="preserve"> при </w:t>
      </w:r>
      <w:proofErr w:type="gramStart"/>
      <w:r w:rsidRPr="00443E45">
        <w:rPr>
          <w:sz w:val="26"/>
          <w:szCs w:val="26"/>
          <w:lang w:val="ru-RU"/>
        </w:rPr>
        <w:t>передвижении</w:t>
      </w:r>
      <w:proofErr w:type="gramEnd"/>
      <w:r w:rsidRPr="00443E45">
        <w:rPr>
          <w:sz w:val="26"/>
          <w:szCs w:val="26"/>
          <w:lang w:val="ru-RU"/>
        </w:rPr>
        <w:t xml:space="preserve"> по влажному полу, при наличии </w:t>
      </w:r>
    </w:p>
    <w:p w:rsidR="00E06D1B" w:rsidRPr="00443E45" w:rsidRDefault="00A65731" w:rsidP="00443E45">
      <w:pPr>
        <w:spacing w:after="0" w:line="240" w:lineRule="auto"/>
        <w:ind w:right="0" w:firstLine="0"/>
        <w:rPr>
          <w:sz w:val="26"/>
          <w:szCs w:val="26"/>
          <w:lang w:val="ru-RU"/>
        </w:rPr>
      </w:pPr>
      <w:proofErr w:type="spellStart"/>
      <w:r w:rsidRPr="00443E45">
        <w:rPr>
          <w:sz w:val="26"/>
          <w:szCs w:val="26"/>
          <w:lang w:val="ru-RU"/>
        </w:rPr>
        <w:t>травмоопасных</w:t>
      </w:r>
      <w:proofErr w:type="spellEnd"/>
      <w:r w:rsidRPr="00443E45">
        <w:rPr>
          <w:sz w:val="26"/>
          <w:szCs w:val="26"/>
          <w:lang w:val="ru-RU"/>
        </w:rPr>
        <w:t xml:space="preserve"> предметов на спортивной или игровой площадке; </w:t>
      </w:r>
    </w:p>
    <w:p w:rsidR="00E06D1B" w:rsidRPr="00443E45" w:rsidRDefault="00A65731" w:rsidP="00443E45">
      <w:pPr>
        <w:numPr>
          <w:ilvl w:val="0"/>
          <w:numId w:val="2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поражение электрическим током при прикосновении к электрооборудованию с </w:t>
      </w:r>
      <w:proofErr w:type="gramStart"/>
      <w:r w:rsidRPr="00443E45">
        <w:rPr>
          <w:sz w:val="26"/>
          <w:szCs w:val="26"/>
          <w:lang w:val="ru-RU"/>
        </w:rPr>
        <w:t>открытыми</w:t>
      </w:r>
      <w:proofErr w:type="gramEnd"/>
      <w:r w:rsidRPr="00443E45">
        <w:rPr>
          <w:sz w:val="26"/>
          <w:szCs w:val="26"/>
          <w:lang w:val="ru-RU"/>
        </w:rPr>
        <w:t xml:space="preserve"> токоведущим частям или шнурам питания с нарушенной изоляцией; </w:t>
      </w:r>
    </w:p>
    <w:p w:rsidR="00E06D1B" w:rsidRPr="00443E45" w:rsidRDefault="00A65731" w:rsidP="00443E45">
      <w:pPr>
        <w:numPr>
          <w:ilvl w:val="0"/>
          <w:numId w:val="2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повышенное </w:t>
      </w:r>
      <w:proofErr w:type="spellStart"/>
      <w:r w:rsidRPr="00443E45">
        <w:rPr>
          <w:sz w:val="26"/>
          <w:szCs w:val="26"/>
          <w:lang w:val="ru-RU"/>
        </w:rPr>
        <w:t>психоэмоциональное</w:t>
      </w:r>
      <w:proofErr w:type="spellEnd"/>
      <w:r w:rsidRPr="00443E45">
        <w:rPr>
          <w:sz w:val="26"/>
          <w:szCs w:val="26"/>
          <w:lang w:val="ru-RU"/>
        </w:rPr>
        <w:t xml:space="preserve"> напряжение; </w:t>
      </w:r>
      <w:r w:rsidRPr="00443E45">
        <w:rPr>
          <w:rFonts w:eastAsia="Segoe UI Symbol"/>
          <w:sz w:val="26"/>
          <w:szCs w:val="26"/>
        </w:rPr>
        <w:t></w:t>
      </w:r>
      <w:r w:rsidRPr="00443E45">
        <w:rPr>
          <w:rFonts w:eastAsia="Arial"/>
          <w:sz w:val="26"/>
          <w:szCs w:val="26"/>
          <w:lang w:val="ru-RU"/>
        </w:rPr>
        <w:tab/>
      </w:r>
      <w:r w:rsidRPr="00443E45">
        <w:rPr>
          <w:sz w:val="26"/>
          <w:szCs w:val="26"/>
          <w:lang w:val="ru-RU"/>
        </w:rPr>
        <w:t xml:space="preserve">перенапряжение голосового анализатора. </w:t>
      </w:r>
    </w:p>
    <w:p w:rsidR="00E06D1B" w:rsidRPr="00443E45" w:rsidRDefault="00A65731" w:rsidP="00443E45">
      <w:pPr>
        <w:numPr>
          <w:ilvl w:val="1"/>
          <w:numId w:val="4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В случае травмирования уведомить непосредственного руководителя любым доступным способом в ближайшее время. При обнаружении повреждений спортивного оборудования и спортивного (игрового) инвентаря исключить их использование при игре, сообщить заместителю руководителя по административно-хозяйственной работе и не использовать до полного устранения выявленных недостатков.  </w:t>
      </w:r>
    </w:p>
    <w:p w:rsidR="00E06D1B" w:rsidRPr="00443E45" w:rsidRDefault="00A65731" w:rsidP="00443E45">
      <w:pPr>
        <w:numPr>
          <w:ilvl w:val="1"/>
          <w:numId w:val="4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Спортивные и подвижные игры организуются с учетом возраста, физической подготовленности и состояния здоровья детей.  </w:t>
      </w:r>
    </w:p>
    <w:p w:rsidR="00E06D1B" w:rsidRPr="00443E45" w:rsidRDefault="00A65731" w:rsidP="00443E45">
      <w:pPr>
        <w:numPr>
          <w:ilvl w:val="1"/>
          <w:numId w:val="4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Запрещается проводить спортивные и подвижные игры, находясь в состоянии алкогольного опьянения либо в состоянии, вызванном потреблением наркотических средств, психотропных, токсических или других одурманивающих веществ.  </w:t>
      </w:r>
    </w:p>
    <w:p w:rsidR="00E06D1B" w:rsidRPr="00443E45" w:rsidRDefault="00A65731" w:rsidP="00443E45">
      <w:pPr>
        <w:numPr>
          <w:ilvl w:val="1"/>
          <w:numId w:val="4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proofErr w:type="gramStart"/>
      <w:r w:rsidRPr="00443E45">
        <w:rPr>
          <w:sz w:val="26"/>
          <w:szCs w:val="26"/>
          <w:lang w:val="ru-RU"/>
        </w:rPr>
        <w:t xml:space="preserve">Педагогический работник, допустивший нарушение или невыполнение требований настоящей инструкции по охране труда при проведении спортивных и подвижных игр, рассматривается, как нарушитель производственной дисциплины и может быть привлечён к дисциплинарной ответственности и прохождению внеочередной проверки знаний требований охраны труда, а в зависимости от последствий - и к уголовной; если нарушение повлекло материальный ущерб - к материальной ответственности в установленном порядке. </w:t>
      </w:r>
      <w:proofErr w:type="gramEnd"/>
    </w:p>
    <w:p w:rsidR="00E06D1B" w:rsidRPr="00443E45" w:rsidRDefault="00E06D1B" w:rsidP="00443E45">
      <w:pPr>
        <w:spacing w:after="0" w:line="240" w:lineRule="auto"/>
        <w:ind w:right="0" w:firstLine="0"/>
        <w:rPr>
          <w:sz w:val="26"/>
          <w:szCs w:val="26"/>
          <w:lang w:val="ru-RU"/>
        </w:rPr>
      </w:pPr>
    </w:p>
    <w:p w:rsidR="00E06D1B" w:rsidRPr="00443E45" w:rsidRDefault="00A65731" w:rsidP="00443E45">
      <w:pPr>
        <w:numPr>
          <w:ilvl w:val="0"/>
          <w:numId w:val="5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b/>
          <w:sz w:val="26"/>
          <w:szCs w:val="26"/>
          <w:lang w:val="ru-RU"/>
        </w:rPr>
        <w:t xml:space="preserve">Требования охраны труда перед началом игр </w:t>
      </w:r>
    </w:p>
    <w:p w:rsidR="00E06D1B" w:rsidRPr="00443E45" w:rsidRDefault="00A65731" w:rsidP="00443E45">
      <w:pPr>
        <w:numPr>
          <w:ilvl w:val="1"/>
          <w:numId w:val="5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Перед проведением спортивных и подвижных игр надеть удобную спортивную одежду и спортивную обувь по сезону.  </w:t>
      </w:r>
    </w:p>
    <w:p w:rsidR="00E06D1B" w:rsidRPr="00443E45" w:rsidRDefault="00A65731" w:rsidP="00443E45">
      <w:pPr>
        <w:numPr>
          <w:ilvl w:val="1"/>
          <w:numId w:val="5"/>
        </w:numPr>
        <w:spacing w:after="0" w:line="240" w:lineRule="auto"/>
        <w:ind w:left="0" w:right="0" w:firstLine="0"/>
        <w:rPr>
          <w:sz w:val="26"/>
          <w:szCs w:val="26"/>
          <w:u w:val="single"/>
          <w:lang w:val="ru-RU"/>
        </w:rPr>
      </w:pPr>
      <w:r w:rsidRPr="00443E45">
        <w:rPr>
          <w:sz w:val="26"/>
          <w:szCs w:val="26"/>
          <w:u w:val="single"/>
          <w:lang w:val="ru-RU"/>
        </w:rPr>
        <w:t xml:space="preserve">Визуально оценить состояние выключателей, включить полностью освещение в спортивном зале или ином помещении и убедиться в исправности электрооборудования: </w:t>
      </w:r>
    </w:p>
    <w:p w:rsidR="00E06D1B" w:rsidRPr="00443E45" w:rsidRDefault="00A65731" w:rsidP="00443E45">
      <w:pPr>
        <w:numPr>
          <w:ilvl w:val="0"/>
          <w:numId w:val="6"/>
        </w:numPr>
        <w:spacing w:after="0" w:line="240" w:lineRule="auto"/>
        <w:ind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lastRenderedPageBreak/>
        <w:t xml:space="preserve">осветительные приборы должны быть исправны, надежно подвешены к потолку, иметь целостную светорассеивающую защитную конструкцию; </w:t>
      </w:r>
    </w:p>
    <w:p w:rsidR="00E06D1B" w:rsidRPr="00443E45" w:rsidRDefault="00A65731" w:rsidP="00443E45">
      <w:pPr>
        <w:numPr>
          <w:ilvl w:val="0"/>
          <w:numId w:val="6"/>
        </w:numPr>
        <w:spacing w:after="0" w:line="240" w:lineRule="auto"/>
        <w:ind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уровень искусственной освещенности в спортивном (физкультурном) зале должен составлять не менее 200 люкс; </w:t>
      </w:r>
    </w:p>
    <w:p w:rsidR="00E06D1B" w:rsidRPr="00443E45" w:rsidRDefault="00A65731" w:rsidP="00443E45">
      <w:pPr>
        <w:numPr>
          <w:ilvl w:val="0"/>
          <w:numId w:val="6"/>
        </w:numPr>
        <w:spacing w:after="0" w:line="240" w:lineRule="auto"/>
        <w:ind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коммутационные коробки должны быть закрыты крышками, корпуса выключателей и розеток не должны иметь трещин и сколов, а также оголенных контактов. </w:t>
      </w:r>
    </w:p>
    <w:p w:rsidR="00E06D1B" w:rsidRPr="00443E45" w:rsidRDefault="00A65731" w:rsidP="00443E45">
      <w:pPr>
        <w:numPr>
          <w:ilvl w:val="1"/>
          <w:numId w:val="8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Проверить окна на наличие трещин и иное нарушение целостности стекол.  </w:t>
      </w:r>
    </w:p>
    <w:p w:rsidR="00E06D1B" w:rsidRPr="00443E45" w:rsidRDefault="00A65731" w:rsidP="00443E45">
      <w:pPr>
        <w:numPr>
          <w:ilvl w:val="1"/>
          <w:numId w:val="8"/>
        </w:numPr>
        <w:spacing w:after="0" w:line="240" w:lineRule="auto"/>
        <w:ind w:left="0" w:right="0" w:firstLine="0"/>
        <w:rPr>
          <w:sz w:val="26"/>
          <w:szCs w:val="26"/>
          <w:u w:val="single"/>
          <w:lang w:val="ru-RU"/>
        </w:rPr>
      </w:pPr>
      <w:r w:rsidRPr="00443E45">
        <w:rPr>
          <w:sz w:val="26"/>
          <w:szCs w:val="26"/>
          <w:u w:val="single"/>
          <w:lang w:val="ru-RU"/>
        </w:rPr>
        <w:t xml:space="preserve">При проведении спортивных и подвижных игр в спортивном (физкультурном) зале убедиться в наличии надлежащего теплового режима: </w:t>
      </w:r>
    </w:p>
    <w:p w:rsidR="00E06D1B" w:rsidRPr="00443E45" w:rsidRDefault="00A65731" w:rsidP="00443E45">
      <w:pPr>
        <w:numPr>
          <w:ilvl w:val="0"/>
          <w:numId w:val="6"/>
        </w:numPr>
        <w:spacing w:after="0" w:line="240" w:lineRule="auto"/>
        <w:ind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>для детей до 7 лет в холодный период года - 19-21</w:t>
      </w:r>
      <w:proofErr w:type="gramStart"/>
      <w:r w:rsidRPr="00443E45">
        <w:rPr>
          <w:sz w:val="26"/>
          <w:szCs w:val="26"/>
          <w:lang w:val="ru-RU"/>
        </w:rPr>
        <w:t>°С</w:t>
      </w:r>
      <w:proofErr w:type="gramEnd"/>
      <w:r w:rsidRPr="00443E45">
        <w:rPr>
          <w:sz w:val="26"/>
          <w:szCs w:val="26"/>
          <w:lang w:val="ru-RU"/>
        </w:rPr>
        <w:t xml:space="preserve">, в теплый период года - не более 28°С, нижняя граница идентична холодному периоду года; </w:t>
      </w:r>
    </w:p>
    <w:p w:rsidR="00E06D1B" w:rsidRPr="00443E45" w:rsidRDefault="00A65731" w:rsidP="00443E45">
      <w:pPr>
        <w:numPr>
          <w:ilvl w:val="0"/>
          <w:numId w:val="6"/>
        </w:numPr>
        <w:spacing w:after="0" w:line="240" w:lineRule="auto"/>
        <w:ind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>для детей старше 7 лет в холодный период года - 18-20</w:t>
      </w:r>
      <w:proofErr w:type="gramStart"/>
      <w:r w:rsidRPr="00443E45">
        <w:rPr>
          <w:sz w:val="26"/>
          <w:szCs w:val="26"/>
          <w:lang w:val="ru-RU"/>
        </w:rPr>
        <w:t>°С</w:t>
      </w:r>
      <w:proofErr w:type="gramEnd"/>
      <w:r w:rsidRPr="00443E45">
        <w:rPr>
          <w:sz w:val="26"/>
          <w:szCs w:val="26"/>
          <w:lang w:val="ru-RU"/>
        </w:rPr>
        <w:t xml:space="preserve">, в теплый период года - не более 28°С, нижняя граница идентична холодному периоду года. </w:t>
      </w:r>
    </w:p>
    <w:p w:rsidR="00E06D1B" w:rsidRPr="00443E45" w:rsidRDefault="00A65731" w:rsidP="00443E45">
      <w:pPr>
        <w:numPr>
          <w:ilvl w:val="1"/>
          <w:numId w:val="7"/>
        </w:numPr>
        <w:spacing w:after="0" w:line="240" w:lineRule="auto"/>
        <w:ind w:left="0" w:right="0" w:firstLine="0"/>
        <w:rPr>
          <w:sz w:val="26"/>
          <w:szCs w:val="26"/>
          <w:u w:val="single"/>
          <w:lang w:val="ru-RU"/>
        </w:rPr>
      </w:pPr>
      <w:r w:rsidRPr="00443E45">
        <w:rPr>
          <w:sz w:val="26"/>
          <w:szCs w:val="26"/>
          <w:lang w:val="ru-RU"/>
        </w:rPr>
        <w:t xml:space="preserve">При проведении спортивных и подвижных игр на спортивной или игровой площадке убедиться в соответствии климатических условий микроклиматическим показателям, при которых проводятся игры на открытом воздухе в холодный период года: </w:t>
      </w:r>
      <w:r w:rsidRPr="00443E45">
        <w:rPr>
          <w:sz w:val="26"/>
          <w:szCs w:val="26"/>
          <w:u w:val="single"/>
          <w:lang w:val="ru-RU"/>
        </w:rPr>
        <w:t xml:space="preserve">по климатическим зонам: </w:t>
      </w:r>
    </w:p>
    <w:p w:rsidR="00E06D1B" w:rsidRPr="00443E45" w:rsidRDefault="00E06D1B" w:rsidP="00443E45">
      <w:pPr>
        <w:spacing w:after="0" w:line="240" w:lineRule="auto"/>
        <w:ind w:right="0" w:firstLine="0"/>
        <w:rPr>
          <w:sz w:val="26"/>
          <w:szCs w:val="26"/>
          <w:lang w:val="ru-RU"/>
        </w:rPr>
      </w:pPr>
    </w:p>
    <w:tbl>
      <w:tblPr>
        <w:tblStyle w:val="TableGrid"/>
        <w:tblW w:w="9431" w:type="dxa"/>
        <w:tblInd w:w="-37" w:type="dxa"/>
        <w:tblCellMar>
          <w:top w:w="41" w:type="dxa"/>
          <w:left w:w="37" w:type="dxa"/>
        </w:tblCellMar>
        <w:tblLook w:val="04A0"/>
      </w:tblPr>
      <w:tblGrid>
        <w:gridCol w:w="3029"/>
        <w:gridCol w:w="1276"/>
        <w:gridCol w:w="888"/>
        <w:gridCol w:w="2116"/>
        <w:gridCol w:w="2122"/>
      </w:tblGrid>
      <w:tr w:rsidR="00E06D1B" w:rsidRPr="00443E45">
        <w:trPr>
          <w:trHeight w:val="356"/>
        </w:trPr>
        <w:tc>
          <w:tcPr>
            <w:tcW w:w="3029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proofErr w:type="spellStart"/>
            <w:r w:rsidRPr="00443E45">
              <w:rPr>
                <w:b/>
                <w:sz w:val="26"/>
                <w:szCs w:val="26"/>
              </w:rPr>
              <w:t>Климатическая</w:t>
            </w:r>
            <w:proofErr w:type="spellEnd"/>
            <w:r w:rsidRPr="00443E45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43E45">
              <w:rPr>
                <w:b/>
                <w:sz w:val="26"/>
                <w:szCs w:val="26"/>
              </w:rPr>
              <w:t>зона</w:t>
            </w:r>
            <w:proofErr w:type="spellEnd"/>
            <w:r w:rsidRPr="00443E45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proofErr w:type="spellStart"/>
            <w:r w:rsidRPr="00443E45">
              <w:rPr>
                <w:b/>
                <w:sz w:val="26"/>
                <w:szCs w:val="26"/>
              </w:rPr>
              <w:t>Возраст</w:t>
            </w:r>
            <w:proofErr w:type="spellEnd"/>
            <w:r w:rsidRPr="00443E45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43E45">
              <w:rPr>
                <w:b/>
                <w:sz w:val="26"/>
                <w:szCs w:val="26"/>
              </w:rPr>
              <w:t>детей</w:t>
            </w:r>
            <w:proofErr w:type="spellEnd"/>
            <w:r w:rsidRPr="00443E45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126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proofErr w:type="spellStart"/>
            <w:r w:rsidRPr="00443E45">
              <w:rPr>
                <w:b/>
                <w:sz w:val="26"/>
                <w:szCs w:val="26"/>
              </w:rPr>
              <w:t>Температура</w:t>
            </w:r>
            <w:proofErr w:type="spellEnd"/>
            <w:r w:rsidRPr="00443E45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43E45">
              <w:rPr>
                <w:b/>
                <w:sz w:val="26"/>
                <w:szCs w:val="26"/>
              </w:rPr>
              <w:t>воздуха</w:t>
            </w:r>
            <w:proofErr w:type="spellEnd"/>
            <w:r w:rsidRPr="00443E45">
              <w:rPr>
                <w:b/>
                <w:sz w:val="26"/>
                <w:szCs w:val="26"/>
              </w:rPr>
              <w:t xml:space="preserve">, °С </w:t>
            </w:r>
          </w:p>
        </w:tc>
      </w:tr>
      <w:tr w:rsidR="00E06D1B" w:rsidRPr="00443E45">
        <w:trPr>
          <w:trHeight w:val="631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E06D1B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E06D1B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</w:p>
        </w:tc>
        <w:tc>
          <w:tcPr>
            <w:tcW w:w="8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proofErr w:type="spellStart"/>
            <w:r w:rsidRPr="00443E45">
              <w:rPr>
                <w:b/>
                <w:sz w:val="26"/>
                <w:szCs w:val="26"/>
              </w:rPr>
              <w:t>без</w:t>
            </w:r>
            <w:proofErr w:type="spellEnd"/>
            <w:r w:rsidRPr="00443E45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43E45">
              <w:rPr>
                <w:b/>
                <w:sz w:val="26"/>
                <w:szCs w:val="26"/>
              </w:rPr>
              <w:t>ветра</w:t>
            </w:r>
            <w:proofErr w:type="spellEnd"/>
            <w:r w:rsidRPr="00443E45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11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tabs>
                <w:tab w:val="right" w:pos="2079"/>
              </w:tabs>
              <w:spacing w:after="0" w:line="240" w:lineRule="auto"/>
              <w:ind w:right="0" w:firstLine="0"/>
              <w:rPr>
                <w:sz w:val="26"/>
                <w:szCs w:val="26"/>
                <w:lang w:val="ru-RU"/>
              </w:rPr>
            </w:pPr>
            <w:r w:rsidRPr="00443E45">
              <w:rPr>
                <w:b/>
                <w:sz w:val="26"/>
                <w:szCs w:val="26"/>
                <w:lang w:val="ru-RU"/>
              </w:rPr>
              <w:t xml:space="preserve">при </w:t>
            </w:r>
            <w:r w:rsidRPr="00443E45">
              <w:rPr>
                <w:b/>
                <w:sz w:val="26"/>
                <w:szCs w:val="26"/>
                <w:lang w:val="ru-RU"/>
              </w:rPr>
              <w:tab/>
              <w:t xml:space="preserve">скорости </w:t>
            </w:r>
          </w:p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  <w:lang w:val="ru-RU"/>
              </w:rPr>
            </w:pPr>
            <w:r w:rsidRPr="00443E45">
              <w:rPr>
                <w:b/>
                <w:sz w:val="26"/>
                <w:szCs w:val="26"/>
                <w:lang w:val="ru-RU"/>
              </w:rPr>
              <w:t>ветра до 5 м/</w:t>
            </w:r>
            <w:proofErr w:type="gramStart"/>
            <w:r w:rsidRPr="00443E45">
              <w:rPr>
                <w:b/>
                <w:sz w:val="26"/>
                <w:szCs w:val="26"/>
                <w:lang w:val="ru-RU"/>
              </w:rPr>
              <w:t>с</w:t>
            </w:r>
            <w:proofErr w:type="gramEnd"/>
            <w:r w:rsidRPr="00443E45">
              <w:rPr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21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tabs>
                <w:tab w:val="right" w:pos="2084"/>
              </w:tabs>
              <w:spacing w:after="0" w:line="240" w:lineRule="auto"/>
              <w:ind w:right="0" w:firstLine="0"/>
              <w:rPr>
                <w:sz w:val="26"/>
                <w:szCs w:val="26"/>
                <w:lang w:val="ru-RU"/>
              </w:rPr>
            </w:pPr>
            <w:r w:rsidRPr="00443E45">
              <w:rPr>
                <w:b/>
                <w:sz w:val="26"/>
                <w:szCs w:val="26"/>
                <w:lang w:val="ru-RU"/>
              </w:rPr>
              <w:t xml:space="preserve">при </w:t>
            </w:r>
            <w:r w:rsidRPr="00443E45">
              <w:rPr>
                <w:b/>
                <w:sz w:val="26"/>
                <w:szCs w:val="26"/>
                <w:lang w:val="ru-RU"/>
              </w:rPr>
              <w:tab/>
              <w:t xml:space="preserve">скорости </w:t>
            </w:r>
          </w:p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  <w:lang w:val="ru-RU"/>
              </w:rPr>
            </w:pPr>
            <w:r w:rsidRPr="00443E45">
              <w:rPr>
                <w:b/>
                <w:sz w:val="26"/>
                <w:szCs w:val="26"/>
                <w:lang w:val="ru-RU"/>
              </w:rPr>
              <w:t>ветра 6-10 м/</w:t>
            </w:r>
            <w:proofErr w:type="gramStart"/>
            <w:r w:rsidRPr="00443E45">
              <w:rPr>
                <w:b/>
                <w:sz w:val="26"/>
                <w:szCs w:val="26"/>
                <w:lang w:val="ru-RU"/>
              </w:rPr>
              <w:t>с</w:t>
            </w:r>
            <w:proofErr w:type="gramEnd"/>
            <w:r w:rsidRPr="00443E45">
              <w:rPr>
                <w:b/>
                <w:sz w:val="26"/>
                <w:szCs w:val="26"/>
                <w:lang w:val="ru-RU"/>
              </w:rPr>
              <w:t xml:space="preserve"> </w:t>
            </w:r>
          </w:p>
        </w:tc>
      </w:tr>
      <w:tr w:rsidR="00E06D1B" w:rsidRPr="00443E45">
        <w:trPr>
          <w:trHeight w:val="358"/>
        </w:trPr>
        <w:tc>
          <w:tcPr>
            <w:tcW w:w="3029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proofErr w:type="spellStart"/>
            <w:r w:rsidRPr="00443E45">
              <w:rPr>
                <w:sz w:val="26"/>
                <w:szCs w:val="26"/>
              </w:rPr>
              <w:t>Северная</w:t>
            </w:r>
            <w:proofErr w:type="spellEnd"/>
            <w:r w:rsidRPr="00443E45">
              <w:rPr>
                <w:sz w:val="26"/>
                <w:szCs w:val="26"/>
              </w:rPr>
              <w:t xml:space="preserve"> </w:t>
            </w:r>
            <w:proofErr w:type="spellStart"/>
            <w:r w:rsidRPr="00443E45">
              <w:rPr>
                <w:sz w:val="26"/>
                <w:szCs w:val="26"/>
              </w:rPr>
              <w:t>часть</w:t>
            </w:r>
            <w:proofErr w:type="spellEnd"/>
            <w:r w:rsidRPr="00443E45">
              <w:rPr>
                <w:sz w:val="26"/>
                <w:szCs w:val="26"/>
              </w:rPr>
              <w:t xml:space="preserve"> </w:t>
            </w:r>
            <w:proofErr w:type="spellStart"/>
            <w:r w:rsidRPr="00443E45">
              <w:rPr>
                <w:sz w:val="26"/>
                <w:szCs w:val="26"/>
              </w:rPr>
              <w:t>Российской</w:t>
            </w:r>
            <w:proofErr w:type="spellEnd"/>
            <w:r w:rsidRPr="00443E45">
              <w:rPr>
                <w:sz w:val="26"/>
                <w:szCs w:val="26"/>
              </w:rPr>
              <w:t xml:space="preserve"> </w:t>
            </w:r>
            <w:proofErr w:type="spellStart"/>
            <w:r w:rsidRPr="00443E45">
              <w:rPr>
                <w:sz w:val="26"/>
                <w:szCs w:val="26"/>
              </w:rPr>
              <w:t>Федерации</w:t>
            </w:r>
            <w:proofErr w:type="spellEnd"/>
            <w:r w:rsidRPr="00443E45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proofErr w:type="spellStart"/>
            <w:r w:rsidRPr="00443E45">
              <w:rPr>
                <w:sz w:val="26"/>
                <w:szCs w:val="26"/>
              </w:rPr>
              <w:t>до</w:t>
            </w:r>
            <w:proofErr w:type="spellEnd"/>
            <w:r w:rsidRPr="00443E45">
              <w:rPr>
                <w:sz w:val="26"/>
                <w:szCs w:val="26"/>
              </w:rPr>
              <w:t xml:space="preserve"> 12 </w:t>
            </w:r>
            <w:proofErr w:type="spellStart"/>
            <w:r w:rsidRPr="00443E45">
              <w:rPr>
                <w:sz w:val="26"/>
                <w:szCs w:val="26"/>
              </w:rPr>
              <w:t>лет</w:t>
            </w:r>
            <w:proofErr w:type="spellEnd"/>
            <w:r w:rsidRPr="00443E45">
              <w:rPr>
                <w:sz w:val="26"/>
                <w:szCs w:val="26"/>
              </w:rPr>
              <w:t xml:space="preserve"> </w:t>
            </w:r>
          </w:p>
        </w:tc>
        <w:tc>
          <w:tcPr>
            <w:tcW w:w="8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-10-11 </w:t>
            </w:r>
          </w:p>
        </w:tc>
        <w:tc>
          <w:tcPr>
            <w:tcW w:w="211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-6-7 </w:t>
            </w:r>
          </w:p>
        </w:tc>
        <w:tc>
          <w:tcPr>
            <w:tcW w:w="21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-3-4 </w:t>
            </w:r>
          </w:p>
        </w:tc>
      </w:tr>
      <w:tr w:rsidR="00E06D1B" w:rsidRPr="00443E45">
        <w:trPr>
          <w:trHeight w:val="356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double" w:sz="4" w:space="0" w:color="000000"/>
            </w:tcBorders>
          </w:tcPr>
          <w:p w:rsidR="00E06D1B" w:rsidRPr="00443E45" w:rsidRDefault="00E06D1B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12-13 </w:t>
            </w:r>
            <w:proofErr w:type="spellStart"/>
            <w:r w:rsidRPr="00443E45">
              <w:rPr>
                <w:sz w:val="26"/>
                <w:szCs w:val="26"/>
              </w:rPr>
              <w:t>лет</w:t>
            </w:r>
            <w:proofErr w:type="spellEnd"/>
            <w:r w:rsidRPr="00443E45">
              <w:rPr>
                <w:sz w:val="26"/>
                <w:szCs w:val="26"/>
              </w:rPr>
              <w:t xml:space="preserve"> </w:t>
            </w:r>
          </w:p>
        </w:tc>
        <w:tc>
          <w:tcPr>
            <w:tcW w:w="8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-12 </w:t>
            </w:r>
          </w:p>
        </w:tc>
        <w:tc>
          <w:tcPr>
            <w:tcW w:w="211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-8 </w:t>
            </w:r>
          </w:p>
        </w:tc>
        <w:tc>
          <w:tcPr>
            <w:tcW w:w="21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-5 </w:t>
            </w:r>
          </w:p>
        </w:tc>
      </w:tr>
      <w:tr w:rsidR="00E06D1B" w:rsidRPr="00443E45">
        <w:trPr>
          <w:trHeight w:val="355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double" w:sz="4" w:space="0" w:color="000000"/>
            </w:tcBorders>
          </w:tcPr>
          <w:p w:rsidR="00E06D1B" w:rsidRPr="00443E45" w:rsidRDefault="00E06D1B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14-15 </w:t>
            </w:r>
            <w:proofErr w:type="spellStart"/>
            <w:r w:rsidRPr="00443E45">
              <w:rPr>
                <w:sz w:val="26"/>
                <w:szCs w:val="26"/>
              </w:rPr>
              <w:t>лет</w:t>
            </w:r>
            <w:proofErr w:type="spellEnd"/>
            <w:r w:rsidRPr="00443E45">
              <w:rPr>
                <w:sz w:val="26"/>
                <w:szCs w:val="26"/>
              </w:rPr>
              <w:t xml:space="preserve"> </w:t>
            </w:r>
          </w:p>
        </w:tc>
        <w:tc>
          <w:tcPr>
            <w:tcW w:w="8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-15 </w:t>
            </w:r>
          </w:p>
        </w:tc>
        <w:tc>
          <w:tcPr>
            <w:tcW w:w="211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-12 </w:t>
            </w:r>
          </w:p>
        </w:tc>
        <w:tc>
          <w:tcPr>
            <w:tcW w:w="21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-8 </w:t>
            </w:r>
          </w:p>
        </w:tc>
      </w:tr>
      <w:tr w:rsidR="00E06D1B" w:rsidRPr="00443E45">
        <w:trPr>
          <w:trHeight w:val="358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E06D1B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16-17 </w:t>
            </w:r>
            <w:proofErr w:type="spellStart"/>
            <w:r w:rsidRPr="00443E45">
              <w:rPr>
                <w:sz w:val="26"/>
                <w:szCs w:val="26"/>
              </w:rPr>
              <w:t>лет</w:t>
            </w:r>
            <w:proofErr w:type="spellEnd"/>
            <w:r w:rsidRPr="00443E45">
              <w:rPr>
                <w:sz w:val="26"/>
                <w:szCs w:val="26"/>
              </w:rPr>
              <w:t xml:space="preserve"> </w:t>
            </w:r>
          </w:p>
        </w:tc>
        <w:tc>
          <w:tcPr>
            <w:tcW w:w="8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-16 </w:t>
            </w:r>
          </w:p>
        </w:tc>
        <w:tc>
          <w:tcPr>
            <w:tcW w:w="211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-15 </w:t>
            </w:r>
          </w:p>
        </w:tc>
        <w:tc>
          <w:tcPr>
            <w:tcW w:w="21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-10 </w:t>
            </w:r>
          </w:p>
        </w:tc>
      </w:tr>
      <w:tr w:rsidR="00E06D1B" w:rsidRPr="00443E45">
        <w:trPr>
          <w:trHeight w:val="355"/>
        </w:trPr>
        <w:tc>
          <w:tcPr>
            <w:tcW w:w="3029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proofErr w:type="spellStart"/>
            <w:r w:rsidRPr="00443E45">
              <w:rPr>
                <w:sz w:val="26"/>
                <w:szCs w:val="26"/>
              </w:rPr>
              <w:t>Заполярье</w:t>
            </w:r>
            <w:proofErr w:type="spellEnd"/>
            <w:r w:rsidRPr="00443E45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proofErr w:type="spellStart"/>
            <w:r w:rsidRPr="00443E45">
              <w:rPr>
                <w:sz w:val="26"/>
                <w:szCs w:val="26"/>
              </w:rPr>
              <w:t>до</w:t>
            </w:r>
            <w:proofErr w:type="spellEnd"/>
            <w:r w:rsidRPr="00443E45">
              <w:rPr>
                <w:sz w:val="26"/>
                <w:szCs w:val="26"/>
              </w:rPr>
              <w:t xml:space="preserve"> 12 </w:t>
            </w:r>
            <w:proofErr w:type="spellStart"/>
            <w:r w:rsidRPr="00443E45">
              <w:rPr>
                <w:sz w:val="26"/>
                <w:szCs w:val="26"/>
              </w:rPr>
              <w:t>лет</w:t>
            </w:r>
            <w:proofErr w:type="spellEnd"/>
            <w:r w:rsidRPr="00443E45">
              <w:rPr>
                <w:sz w:val="26"/>
                <w:szCs w:val="26"/>
              </w:rPr>
              <w:t xml:space="preserve"> </w:t>
            </w:r>
          </w:p>
        </w:tc>
        <w:tc>
          <w:tcPr>
            <w:tcW w:w="8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-11-13 </w:t>
            </w:r>
          </w:p>
        </w:tc>
        <w:tc>
          <w:tcPr>
            <w:tcW w:w="211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-7-9 </w:t>
            </w:r>
          </w:p>
        </w:tc>
        <w:tc>
          <w:tcPr>
            <w:tcW w:w="21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-4-5 </w:t>
            </w:r>
          </w:p>
        </w:tc>
      </w:tr>
      <w:tr w:rsidR="00E06D1B" w:rsidRPr="00443E45">
        <w:trPr>
          <w:trHeight w:val="355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double" w:sz="4" w:space="0" w:color="000000"/>
            </w:tcBorders>
          </w:tcPr>
          <w:p w:rsidR="00E06D1B" w:rsidRPr="00443E45" w:rsidRDefault="00E06D1B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12-13 </w:t>
            </w:r>
            <w:proofErr w:type="spellStart"/>
            <w:r w:rsidRPr="00443E45">
              <w:rPr>
                <w:sz w:val="26"/>
                <w:szCs w:val="26"/>
              </w:rPr>
              <w:t>лет</w:t>
            </w:r>
            <w:proofErr w:type="spellEnd"/>
            <w:r w:rsidRPr="00443E45">
              <w:rPr>
                <w:sz w:val="26"/>
                <w:szCs w:val="26"/>
              </w:rPr>
              <w:t xml:space="preserve"> </w:t>
            </w:r>
          </w:p>
        </w:tc>
        <w:tc>
          <w:tcPr>
            <w:tcW w:w="8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-15 </w:t>
            </w:r>
          </w:p>
        </w:tc>
        <w:tc>
          <w:tcPr>
            <w:tcW w:w="211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-11 </w:t>
            </w:r>
          </w:p>
        </w:tc>
        <w:tc>
          <w:tcPr>
            <w:tcW w:w="21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-8 </w:t>
            </w:r>
          </w:p>
        </w:tc>
      </w:tr>
      <w:tr w:rsidR="00E06D1B" w:rsidRPr="00443E45">
        <w:trPr>
          <w:trHeight w:val="358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double" w:sz="4" w:space="0" w:color="000000"/>
            </w:tcBorders>
          </w:tcPr>
          <w:p w:rsidR="00E06D1B" w:rsidRPr="00443E45" w:rsidRDefault="00E06D1B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14-15 </w:t>
            </w:r>
            <w:proofErr w:type="spellStart"/>
            <w:r w:rsidRPr="00443E45">
              <w:rPr>
                <w:sz w:val="26"/>
                <w:szCs w:val="26"/>
              </w:rPr>
              <w:t>лет</w:t>
            </w:r>
            <w:proofErr w:type="spellEnd"/>
            <w:r w:rsidRPr="00443E45">
              <w:rPr>
                <w:sz w:val="26"/>
                <w:szCs w:val="26"/>
              </w:rPr>
              <w:t xml:space="preserve"> </w:t>
            </w:r>
          </w:p>
        </w:tc>
        <w:tc>
          <w:tcPr>
            <w:tcW w:w="8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-18 </w:t>
            </w:r>
          </w:p>
        </w:tc>
        <w:tc>
          <w:tcPr>
            <w:tcW w:w="211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-15 </w:t>
            </w:r>
          </w:p>
        </w:tc>
        <w:tc>
          <w:tcPr>
            <w:tcW w:w="21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-11 </w:t>
            </w:r>
          </w:p>
        </w:tc>
      </w:tr>
      <w:tr w:rsidR="00E06D1B" w:rsidRPr="00443E45">
        <w:trPr>
          <w:trHeight w:val="355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E06D1B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16-17 </w:t>
            </w:r>
            <w:proofErr w:type="spellStart"/>
            <w:r w:rsidRPr="00443E45">
              <w:rPr>
                <w:sz w:val="26"/>
                <w:szCs w:val="26"/>
              </w:rPr>
              <w:t>лет</w:t>
            </w:r>
            <w:proofErr w:type="spellEnd"/>
            <w:r w:rsidRPr="00443E45">
              <w:rPr>
                <w:sz w:val="26"/>
                <w:szCs w:val="26"/>
              </w:rPr>
              <w:t xml:space="preserve"> </w:t>
            </w:r>
          </w:p>
        </w:tc>
        <w:tc>
          <w:tcPr>
            <w:tcW w:w="8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-21 </w:t>
            </w:r>
          </w:p>
        </w:tc>
        <w:tc>
          <w:tcPr>
            <w:tcW w:w="211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-18 </w:t>
            </w:r>
          </w:p>
        </w:tc>
        <w:tc>
          <w:tcPr>
            <w:tcW w:w="21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-13 </w:t>
            </w:r>
          </w:p>
        </w:tc>
      </w:tr>
      <w:tr w:rsidR="00E06D1B" w:rsidRPr="00443E45">
        <w:trPr>
          <w:trHeight w:val="355"/>
        </w:trPr>
        <w:tc>
          <w:tcPr>
            <w:tcW w:w="3029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proofErr w:type="spellStart"/>
            <w:r w:rsidRPr="00443E45">
              <w:rPr>
                <w:sz w:val="26"/>
                <w:szCs w:val="26"/>
              </w:rPr>
              <w:t>Средняя</w:t>
            </w:r>
            <w:proofErr w:type="spellEnd"/>
            <w:r w:rsidRPr="00443E45">
              <w:rPr>
                <w:sz w:val="26"/>
                <w:szCs w:val="26"/>
              </w:rPr>
              <w:t xml:space="preserve"> </w:t>
            </w:r>
            <w:proofErr w:type="spellStart"/>
            <w:r w:rsidRPr="00443E45">
              <w:rPr>
                <w:sz w:val="26"/>
                <w:szCs w:val="26"/>
              </w:rPr>
              <w:t>полоса</w:t>
            </w:r>
            <w:proofErr w:type="spellEnd"/>
            <w:r w:rsidRPr="00443E45">
              <w:rPr>
                <w:sz w:val="26"/>
                <w:szCs w:val="26"/>
              </w:rPr>
              <w:t xml:space="preserve"> </w:t>
            </w:r>
            <w:proofErr w:type="spellStart"/>
            <w:r w:rsidRPr="00443E45">
              <w:rPr>
                <w:sz w:val="26"/>
                <w:szCs w:val="26"/>
              </w:rPr>
              <w:t>Российской</w:t>
            </w:r>
            <w:proofErr w:type="spellEnd"/>
            <w:r w:rsidRPr="00443E45">
              <w:rPr>
                <w:sz w:val="26"/>
                <w:szCs w:val="26"/>
              </w:rPr>
              <w:t xml:space="preserve"> </w:t>
            </w:r>
            <w:proofErr w:type="spellStart"/>
            <w:r w:rsidRPr="00443E45">
              <w:rPr>
                <w:sz w:val="26"/>
                <w:szCs w:val="26"/>
              </w:rPr>
              <w:t>Федерации</w:t>
            </w:r>
            <w:proofErr w:type="spellEnd"/>
            <w:r w:rsidRPr="00443E45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proofErr w:type="spellStart"/>
            <w:r w:rsidRPr="00443E45">
              <w:rPr>
                <w:sz w:val="26"/>
                <w:szCs w:val="26"/>
              </w:rPr>
              <w:t>до</w:t>
            </w:r>
            <w:proofErr w:type="spellEnd"/>
            <w:r w:rsidRPr="00443E45">
              <w:rPr>
                <w:sz w:val="26"/>
                <w:szCs w:val="26"/>
              </w:rPr>
              <w:t xml:space="preserve"> 12 </w:t>
            </w:r>
            <w:proofErr w:type="spellStart"/>
            <w:r w:rsidRPr="00443E45">
              <w:rPr>
                <w:sz w:val="26"/>
                <w:szCs w:val="26"/>
              </w:rPr>
              <w:t>лет</w:t>
            </w:r>
            <w:proofErr w:type="spellEnd"/>
            <w:r w:rsidRPr="00443E45">
              <w:rPr>
                <w:sz w:val="26"/>
                <w:szCs w:val="26"/>
              </w:rPr>
              <w:t xml:space="preserve"> </w:t>
            </w:r>
          </w:p>
        </w:tc>
        <w:tc>
          <w:tcPr>
            <w:tcW w:w="8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-9 </w:t>
            </w:r>
          </w:p>
        </w:tc>
        <w:tc>
          <w:tcPr>
            <w:tcW w:w="211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-6 </w:t>
            </w:r>
          </w:p>
        </w:tc>
        <w:tc>
          <w:tcPr>
            <w:tcW w:w="21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-3 </w:t>
            </w:r>
          </w:p>
        </w:tc>
      </w:tr>
      <w:tr w:rsidR="00E06D1B" w:rsidRPr="00443E45">
        <w:trPr>
          <w:trHeight w:val="358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double" w:sz="4" w:space="0" w:color="000000"/>
            </w:tcBorders>
          </w:tcPr>
          <w:p w:rsidR="00E06D1B" w:rsidRPr="00443E45" w:rsidRDefault="00E06D1B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12-13 </w:t>
            </w:r>
            <w:proofErr w:type="spellStart"/>
            <w:r w:rsidRPr="00443E45">
              <w:rPr>
                <w:sz w:val="26"/>
                <w:szCs w:val="26"/>
              </w:rPr>
              <w:t>лет</w:t>
            </w:r>
            <w:proofErr w:type="spellEnd"/>
            <w:r w:rsidRPr="00443E45">
              <w:rPr>
                <w:sz w:val="26"/>
                <w:szCs w:val="26"/>
              </w:rPr>
              <w:t xml:space="preserve"> </w:t>
            </w:r>
          </w:p>
        </w:tc>
        <w:tc>
          <w:tcPr>
            <w:tcW w:w="8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-12 </w:t>
            </w:r>
          </w:p>
        </w:tc>
        <w:tc>
          <w:tcPr>
            <w:tcW w:w="211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-8 </w:t>
            </w:r>
          </w:p>
        </w:tc>
        <w:tc>
          <w:tcPr>
            <w:tcW w:w="21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-5 </w:t>
            </w:r>
          </w:p>
        </w:tc>
      </w:tr>
      <w:tr w:rsidR="00E06D1B" w:rsidRPr="00443E45">
        <w:trPr>
          <w:trHeight w:val="355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double" w:sz="4" w:space="0" w:color="000000"/>
            </w:tcBorders>
          </w:tcPr>
          <w:p w:rsidR="00E06D1B" w:rsidRPr="00443E45" w:rsidRDefault="00E06D1B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14-15 </w:t>
            </w:r>
            <w:proofErr w:type="spellStart"/>
            <w:r w:rsidRPr="00443E45">
              <w:rPr>
                <w:sz w:val="26"/>
                <w:szCs w:val="26"/>
              </w:rPr>
              <w:t>лет</w:t>
            </w:r>
            <w:proofErr w:type="spellEnd"/>
            <w:r w:rsidRPr="00443E45">
              <w:rPr>
                <w:sz w:val="26"/>
                <w:szCs w:val="26"/>
              </w:rPr>
              <w:t xml:space="preserve"> </w:t>
            </w:r>
          </w:p>
        </w:tc>
        <w:tc>
          <w:tcPr>
            <w:tcW w:w="8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-15 </w:t>
            </w:r>
          </w:p>
        </w:tc>
        <w:tc>
          <w:tcPr>
            <w:tcW w:w="211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-12 </w:t>
            </w:r>
          </w:p>
        </w:tc>
        <w:tc>
          <w:tcPr>
            <w:tcW w:w="21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-8 </w:t>
            </w:r>
          </w:p>
        </w:tc>
      </w:tr>
      <w:tr w:rsidR="00E06D1B" w:rsidRPr="00443E45">
        <w:trPr>
          <w:trHeight w:val="357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E06D1B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16-17 </w:t>
            </w:r>
            <w:proofErr w:type="spellStart"/>
            <w:r w:rsidRPr="00443E45">
              <w:rPr>
                <w:sz w:val="26"/>
                <w:szCs w:val="26"/>
              </w:rPr>
              <w:t>лет</w:t>
            </w:r>
            <w:proofErr w:type="spellEnd"/>
            <w:r w:rsidRPr="00443E45">
              <w:rPr>
                <w:sz w:val="26"/>
                <w:szCs w:val="26"/>
              </w:rPr>
              <w:t xml:space="preserve"> </w:t>
            </w:r>
          </w:p>
        </w:tc>
        <w:tc>
          <w:tcPr>
            <w:tcW w:w="8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-16 </w:t>
            </w:r>
          </w:p>
        </w:tc>
        <w:tc>
          <w:tcPr>
            <w:tcW w:w="211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-15 </w:t>
            </w:r>
          </w:p>
        </w:tc>
        <w:tc>
          <w:tcPr>
            <w:tcW w:w="21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E06D1B" w:rsidRPr="00443E45" w:rsidRDefault="00A65731" w:rsidP="00443E45">
            <w:pPr>
              <w:spacing w:after="0" w:line="240" w:lineRule="auto"/>
              <w:ind w:right="0" w:firstLine="0"/>
              <w:rPr>
                <w:sz w:val="26"/>
                <w:szCs w:val="26"/>
              </w:rPr>
            </w:pPr>
            <w:r w:rsidRPr="00443E45">
              <w:rPr>
                <w:sz w:val="26"/>
                <w:szCs w:val="26"/>
              </w:rPr>
              <w:t xml:space="preserve">-10 </w:t>
            </w:r>
          </w:p>
        </w:tc>
      </w:tr>
    </w:tbl>
    <w:p w:rsidR="00E06D1B" w:rsidRPr="00443E45" w:rsidRDefault="00E06D1B" w:rsidP="00443E45">
      <w:pPr>
        <w:spacing w:after="0" w:line="240" w:lineRule="auto"/>
        <w:ind w:right="0" w:firstLine="0"/>
        <w:rPr>
          <w:sz w:val="26"/>
          <w:szCs w:val="26"/>
        </w:rPr>
      </w:pPr>
    </w:p>
    <w:p w:rsidR="00E06D1B" w:rsidRPr="00443E45" w:rsidRDefault="00A65731" w:rsidP="00443E45">
      <w:pPr>
        <w:numPr>
          <w:ilvl w:val="1"/>
          <w:numId w:val="7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В дождливые дни спортивные и подвижные игры проводятся в помещении.  </w:t>
      </w:r>
    </w:p>
    <w:p w:rsidR="00E06D1B" w:rsidRPr="00443E45" w:rsidRDefault="00A65731" w:rsidP="00443E45">
      <w:pPr>
        <w:numPr>
          <w:ilvl w:val="1"/>
          <w:numId w:val="7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Удостовериться в наличии первичных средств пожаротушения, срока их пригодности и доступности, в наличии аптечки первой помощи и укомплектованности ее медикаментами.  </w:t>
      </w:r>
    </w:p>
    <w:p w:rsidR="00E06D1B" w:rsidRPr="00443E45" w:rsidRDefault="00A65731" w:rsidP="00443E45">
      <w:pPr>
        <w:numPr>
          <w:ilvl w:val="1"/>
          <w:numId w:val="7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lastRenderedPageBreak/>
        <w:t xml:space="preserve">Провести осмотр санитарного состояния спортивного (физкультурного) зала или иного помещения для подвижных игр, а также оценить покрытие пола, которое не должно быть сырым, иметь дефекты и повреждения.  </w:t>
      </w:r>
    </w:p>
    <w:p w:rsidR="00E06D1B" w:rsidRPr="00443E45" w:rsidRDefault="00A65731" w:rsidP="00443E45">
      <w:pPr>
        <w:numPr>
          <w:ilvl w:val="1"/>
          <w:numId w:val="7"/>
        </w:numPr>
        <w:spacing w:after="0" w:line="240" w:lineRule="auto"/>
        <w:ind w:left="0" w:right="0" w:firstLine="0"/>
        <w:rPr>
          <w:sz w:val="26"/>
          <w:szCs w:val="26"/>
        </w:rPr>
      </w:pPr>
      <w:r w:rsidRPr="00443E45">
        <w:rPr>
          <w:sz w:val="26"/>
          <w:szCs w:val="26"/>
          <w:lang w:val="ru-RU"/>
        </w:rPr>
        <w:t xml:space="preserve">Провести осмотр санитарного состояния спортивной или игровой площадки, оценить состояние площадки, которые не должны быть сырыми и иметь дефекты. </w:t>
      </w:r>
      <w:r w:rsidRPr="00443E45">
        <w:rPr>
          <w:sz w:val="26"/>
          <w:szCs w:val="26"/>
        </w:rPr>
        <w:t xml:space="preserve">Не </w:t>
      </w:r>
      <w:proofErr w:type="spellStart"/>
      <w:r w:rsidRPr="00443E45">
        <w:rPr>
          <w:sz w:val="26"/>
          <w:szCs w:val="26"/>
        </w:rPr>
        <w:t>допускать</w:t>
      </w:r>
      <w:proofErr w:type="spellEnd"/>
      <w:r w:rsidRPr="00443E45">
        <w:rPr>
          <w:sz w:val="26"/>
          <w:szCs w:val="26"/>
        </w:rPr>
        <w:t xml:space="preserve"> </w:t>
      </w:r>
      <w:proofErr w:type="spellStart"/>
      <w:r w:rsidRPr="00443E45">
        <w:rPr>
          <w:sz w:val="26"/>
          <w:szCs w:val="26"/>
        </w:rPr>
        <w:t>наличия</w:t>
      </w:r>
      <w:proofErr w:type="spellEnd"/>
      <w:r w:rsidRPr="00443E45">
        <w:rPr>
          <w:sz w:val="26"/>
          <w:szCs w:val="26"/>
        </w:rPr>
        <w:t xml:space="preserve"> на </w:t>
      </w:r>
      <w:proofErr w:type="spellStart"/>
      <w:r w:rsidRPr="00443E45">
        <w:rPr>
          <w:sz w:val="26"/>
          <w:szCs w:val="26"/>
        </w:rPr>
        <w:t>площадке</w:t>
      </w:r>
      <w:proofErr w:type="spellEnd"/>
      <w:r w:rsidRPr="00443E45">
        <w:rPr>
          <w:sz w:val="26"/>
          <w:szCs w:val="26"/>
        </w:rPr>
        <w:t xml:space="preserve"> </w:t>
      </w:r>
      <w:proofErr w:type="spellStart"/>
      <w:r w:rsidRPr="00443E45">
        <w:rPr>
          <w:sz w:val="26"/>
          <w:szCs w:val="26"/>
        </w:rPr>
        <w:t>битого</w:t>
      </w:r>
      <w:proofErr w:type="spellEnd"/>
      <w:r w:rsidRPr="00443E45">
        <w:rPr>
          <w:sz w:val="26"/>
          <w:szCs w:val="26"/>
        </w:rPr>
        <w:t xml:space="preserve"> </w:t>
      </w:r>
      <w:proofErr w:type="spellStart"/>
      <w:r w:rsidRPr="00443E45">
        <w:rPr>
          <w:sz w:val="26"/>
          <w:szCs w:val="26"/>
        </w:rPr>
        <w:t>стекла</w:t>
      </w:r>
      <w:proofErr w:type="spellEnd"/>
      <w:r w:rsidRPr="00443E45">
        <w:rPr>
          <w:sz w:val="26"/>
          <w:szCs w:val="26"/>
        </w:rPr>
        <w:t xml:space="preserve">, </w:t>
      </w:r>
      <w:proofErr w:type="spellStart"/>
      <w:r w:rsidRPr="00443E45">
        <w:rPr>
          <w:sz w:val="26"/>
          <w:szCs w:val="26"/>
        </w:rPr>
        <w:t>проволоки</w:t>
      </w:r>
      <w:proofErr w:type="spellEnd"/>
      <w:r w:rsidRPr="00443E45">
        <w:rPr>
          <w:sz w:val="26"/>
          <w:szCs w:val="26"/>
        </w:rPr>
        <w:t xml:space="preserve">, </w:t>
      </w:r>
      <w:proofErr w:type="spellStart"/>
      <w:r w:rsidRPr="00443E45">
        <w:rPr>
          <w:sz w:val="26"/>
          <w:szCs w:val="26"/>
        </w:rPr>
        <w:t>камней</w:t>
      </w:r>
      <w:proofErr w:type="spellEnd"/>
      <w:r w:rsidRPr="00443E45">
        <w:rPr>
          <w:sz w:val="26"/>
          <w:szCs w:val="26"/>
        </w:rPr>
        <w:t xml:space="preserve">.  </w:t>
      </w:r>
    </w:p>
    <w:p w:rsidR="00E06D1B" w:rsidRPr="00443E45" w:rsidRDefault="00A65731" w:rsidP="00443E45">
      <w:pPr>
        <w:numPr>
          <w:ilvl w:val="1"/>
          <w:numId w:val="7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Произвести </w:t>
      </w:r>
      <w:proofErr w:type="gramStart"/>
      <w:r w:rsidRPr="00443E45">
        <w:rPr>
          <w:sz w:val="26"/>
          <w:szCs w:val="26"/>
          <w:lang w:val="ru-RU"/>
        </w:rPr>
        <w:t>сквозное</w:t>
      </w:r>
      <w:proofErr w:type="gramEnd"/>
      <w:r w:rsidRPr="00443E45">
        <w:rPr>
          <w:sz w:val="26"/>
          <w:szCs w:val="26"/>
          <w:lang w:val="ru-RU"/>
        </w:rPr>
        <w:t xml:space="preserve"> проветривание помещения в соответствии с показателями продолжительности, указанными в СанПиН 1.2.3685-21, открыв окна и двери.  </w:t>
      </w:r>
    </w:p>
    <w:p w:rsidR="00E06D1B" w:rsidRPr="00443E45" w:rsidRDefault="00A65731" w:rsidP="00443E45">
      <w:pPr>
        <w:numPr>
          <w:ilvl w:val="1"/>
          <w:numId w:val="7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Убедиться в свободности выхода из помещения.  </w:t>
      </w:r>
    </w:p>
    <w:p w:rsidR="00E06D1B" w:rsidRPr="00443E45" w:rsidRDefault="00A65731" w:rsidP="00443E45">
      <w:pPr>
        <w:numPr>
          <w:ilvl w:val="1"/>
          <w:numId w:val="7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Убедиться в безопасности рабочего места, проверить на устойчивость и исправность спортивное оборудование.  </w:t>
      </w:r>
    </w:p>
    <w:p w:rsidR="00E06D1B" w:rsidRPr="00443E45" w:rsidRDefault="00A65731" w:rsidP="00443E45">
      <w:pPr>
        <w:numPr>
          <w:ilvl w:val="1"/>
          <w:numId w:val="7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Убедиться в целостности и исправности спортивного (игрового) инвентаря с учётом требований к проводимой игре.  </w:t>
      </w:r>
    </w:p>
    <w:p w:rsidR="00E06D1B" w:rsidRPr="00443E45" w:rsidRDefault="00A65731" w:rsidP="00443E45">
      <w:pPr>
        <w:numPr>
          <w:ilvl w:val="1"/>
          <w:numId w:val="7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Проверить накачку мячей, натяжение волейбольной сетки, крепление баскетбольных щитов и правильность разметки поля.  </w:t>
      </w:r>
    </w:p>
    <w:p w:rsidR="00E06D1B" w:rsidRPr="00443E45" w:rsidRDefault="00A65731" w:rsidP="00443E45">
      <w:pPr>
        <w:numPr>
          <w:ilvl w:val="1"/>
          <w:numId w:val="7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При проведении спортивных игр проследить за соблюдением требований к спортивной форме детьми.  </w:t>
      </w:r>
    </w:p>
    <w:p w:rsidR="00E06D1B" w:rsidRPr="00443E45" w:rsidRDefault="00A65731" w:rsidP="00443E45">
      <w:pPr>
        <w:numPr>
          <w:ilvl w:val="1"/>
          <w:numId w:val="7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Приступать к проведению спортивных и подвижных игр разрешается после выполнения подготовительных мероприятий и устранения всех недостатков и неисправностей. </w:t>
      </w:r>
    </w:p>
    <w:p w:rsidR="00E06D1B" w:rsidRPr="00443E45" w:rsidRDefault="00E06D1B" w:rsidP="00443E45">
      <w:pPr>
        <w:spacing w:after="0" w:line="240" w:lineRule="auto"/>
        <w:ind w:right="0" w:firstLine="0"/>
        <w:rPr>
          <w:sz w:val="26"/>
          <w:szCs w:val="26"/>
          <w:lang w:val="ru-RU"/>
        </w:rPr>
      </w:pPr>
    </w:p>
    <w:p w:rsidR="00E06D1B" w:rsidRPr="00443E45" w:rsidRDefault="00A65731" w:rsidP="00443E45">
      <w:pPr>
        <w:numPr>
          <w:ilvl w:val="0"/>
          <w:numId w:val="9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b/>
          <w:sz w:val="26"/>
          <w:szCs w:val="26"/>
          <w:lang w:val="ru-RU"/>
        </w:rPr>
        <w:t xml:space="preserve">Требования охраны труда во время игр </w:t>
      </w:r>
    </w:p>
    <w:p w:rsidR="00E06D1B" w:rsidRPr="00443E45" w:rsidRDefault="00A65731" w:rsidP="00443E45">
      <w:pPr>
        <w:numPr>
          <w:ilvl w:val="1"/>
          <w:numId w:val="9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Во время проведения спортивных и подвижных игр соблюдать порядок в помещении (зале), не загромождать выходы и подходы к первичным средствам пожаротушения.  </w:t>
      </w:r>
    </w:p>
    <w:p w:rsidR="00E06D1B" w:rsidRPr="00443E45" w:rsidRDefault="00A65731" w:rsidP="00443E45">
      <w:pPr>
        <w:numPr>
          <w:ilvl w:val="1"/>
          <w:numId w:val="9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Провести с детьми инструктаж по правилам безопасности при проведении спортивной (подвижной) игры, напомнить правила игры, обозначить опасные факторы.  </w:t>
      </w:r>
    </w:p>
    <w:p w:rsidR="00E06D1B" w:rsidRPr="00443E45" w:rsidRDefault="00A65731" w:rsidP="00443E45">
      <w:pPr>
        <w:numPr>
          <w:ilvl w:val="1"/>
          <w:numId w:val="9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Поддерживать дисциплину и порядок во время спортивных или подвижных игр, не разрешать детям самовольно уходить из помещения (площадки), не оставлять детей одних без контроля.  </w:t>
      </w:r>
    </w:p>
    <w:p w:rsidR="00E06D1B" w:rsidRPr="00443E45" w:rsidRDefault="00A65731" w:rsidP="00443E45">
      <w:pPr>
        <w:numPr>
          <w:ilvl w:val="1"/>
          <w:numId w:val="9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Следить за безопасным ходом игры, исключать конфликтные ситуации во время игры, возможность столкновения детей друг с другом.  </w:t>
      </w:r>
    </w:p>
    <w:p w:rsidR="00E06D1B" w:rsidRPr="00443E45" w:rsidRDefault="00A65731" w:rsidP="00443E45">
      <w:pPr>
        <w:numPr>
          <w:ilvl w:val="1"/>
          <w:numId w:val="9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Строго соблюдать установленные нормы и требования, а также рекомендации медицинского работника по дозировке физической нагрузки для детей.  </w:t>
      </w:r>
    </w:p>
    <w:p w:rsidR="00E06D1B" w:rsidRPr="00443E45" w:rsidRDefault="00A65731" w:rsidP="00443E45">
      <w:pPr>
        <w:numPr>
          <w:ilvl w:val="1"/>
          <w:numId w:val="9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Спортивное оборудование и спортивный (игровой) инвентарь применять только в исправном состоянии, соблюдая правила безопасности и утверждённые методики.  </w:t>
      </w:r>
    </w:p>
    <w:p w:rsidR="00E06D1B" w:rsidRPr="00443E45" w:rsidRDefault="00A65731" w:rsidP="00443E45">
      <w:pPr>
        <w:numPr>
          <w:ilvl w:val="1"/>
          <w:numId w:val="9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При проведении игры быть внимательным, не отвлекаться посторонними делами.  </w:t>
      </w:r>
    </w:p>
    <w:p w:rsidR="00E06D1B" w:rsidRPr="00443E45" w:rsidRDefault="00A65731" w:rsidP="00443E45">
      <w:pPr>
        <w:numPr>
          <w:ilvl w:val="1"/>
          <w:numId w:val="9"/>
        </w:numPr>
        <w:spacing w:after="0" w:line="240" w:lineRule="auto"/>
        <w:ind w:left="0" w:right="0" w:firstLine="0"/>
        <w:rPr>
          <w:sz w:val="26"/>
          <w:szCs w:val="26"/>
          <w:u w:val="single"/>
          <w:lang w:val="ru-RU"/>
        </w:rPr>
      </w:pPr>
      <w:r w:rsidRPr="00443E45">
        <w:rPr>
          <w:sz w:val="26"/>
          <w:szCs w:val="26"/>
          <w:u w:val="single"/>
          <w:lang w:val="ru-RU"/>
        </w:rPr>
        <w:t xml:space="preserve">Педагогу при проведении спортивных (подвижных) игр запрещается: </w:t>
      </w:r>
    </w:p>
    <w:p w:rsidR="00E06D1B" w:rsidRPr="00443E45" w:rsidRDefault="00A65731" w:rsidP="00443E45">
      <w:pPr>
        <w:numPr>
          <w:ilvl w:val="0"/>
          <w:numId w:val="10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допускать к использованию неисправное спортивное оборудование и (или) спортивный (игровой) инвентарь; </w:t>
      </w:r>
    </w:p>
    <w:p w:rsidR="00E06D1B" w:rsidRPr="00443E45" w:rsidRDefault="00A65731" w:rsidP="00443E45">
      <w:pPr>
        <w:numPr>
          <w:ilvl w:val="0"/>
          <w:numId w:val="10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использование спортивного оборудования и инвентаря не по прямому назначению; </w:t>
      </w:r>
    </w:p>
    <w:p w:rsidR="00E06D1B" w:rsidRPr="00443E45" w:rsidRDefault="00A65731" w:rsidP="00443E45">
      <w:pPr>
        <w:numPr>
          <w:ilvl w:val="0"/>
          <w:numId w:val="10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lastRenderedPageBreak/>
        <w:t xml:space="preserve">скапливать неиспользуемое спортивное оборудование и инвентарь в месте непосредственного осуществления игры. </w:t>
      </w:r>
    </w:p>
    <w:p w:rsidR="00E06D1B" w:rsidRPr="00443E45" w:rsidRDefault="00A65731" w:rsidP="00443E45">
      <w:pPr>
        <w:spacing w:after="0" w:line="240" w:lineRule="auto"/>
        <w:ind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3.9. </w:t>
      </w:r>
      <w:r w:rsidRPr="00443E45">
        <w:rPr>
          <w:sz w:val="26"/>
          <w:szCs w:val="26"/>
          <w:u w:val="single"/>
          <w:lang w:val="ru-RU"/>
        </w:rPr>
        <w:t>При использовании музыкальной техники запрещается:</w:t>
      </w:r>
      <w:r w:rsidRPr="00443E45">
        <w:rPr>
          <w:sz w:val="26"/>
          <w:szCs w:val="26"/>
          <w:lang w:val="ru-RU"/>
        </w:rPr>
        <w:t xml:space="preserve"> </w:t>
      </w:r>
    </w:p>
    <w:p w:rsidR="00E06D1B" w:rsidRPr="00443E45" w:rsidRDefault="00A65731" w:rsidP="00443E45">
      <w:pPr>
        <w:numPr>
          <w:ilvl w:val="0"/>
          <w:numId w:val="10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включать в электросеть и отключать от неё электроприборы мокрыми руками; </w:t>
      </w:r>
    </w:p>
    <w:p w:rsidR="00E06D1B" w:rsidRPr="00443E45" w:rsidRDefault="00A65731" w:rsidP="00443E45">
      <w:pPr>
        <w:numPr>
          <w:ilvl w:val="0"/>
          <w:numId w:val="10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нарушать последовательность включения и выключения; </w:t>
      </w:r>
    </w:p>
    <w:p w:rsidR="00E06D1B" w:rsidRPr="00443E45" w:rsidRDefault="00A65731" w:rsidP="00443E45">
      <w:pPr>
        <w:numPr>
          <w:ilvl w:val="0"/>
          <w:numId w:val="10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размещать на </w:t>
      </w:r>
      <w:proofErr w:type="gramStart"/>
      <w:r w:rsidRPr="00443E45">
        <w:rPr>
          <w:sz w:val="26"/>
          <w:szCs w:val="26"/>
          <w:lang w:val="ru-RU"/>
        </w:rPr>
        <w:t>электроприборах</w:t>
      </w:r>
      <w:proofErr w:type="gramEnd"/>
      <w:r w:rsidRPr="00443E45">
        <w:rPr>
          <w:sz w:val="26"/>
          <w:szCs w:val="26"/>
          <w:lang w:val="ru-RU"/>
        </w:rPr>
        <w:t xml:space="preserve"> предметы (бумагу, ткань, вещи и т.п.); </w:t>
      </w:r>
    </w:p>
    <w:p w:rsidR="00E06D1B" w:rsidRPr="00443E45" w:rsidRDefault="00A65731" w:rsidP="00443E45">
      <w:pPr>
        <w:numPr>
          <w:ilvl w:val="0"/>
          <w:numId w:val="10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перемещать включенные в электросеть приборы; </w:t>
      </w:r>
    </w:p>
    <w:p w:rsidR="00E06D1B" w:rsidRPr="00443E45" w:rsidRDefault="00A65731" w:rsidP="00443E45">
      <w:pPr>
        <w:numPr>
          <w:ilvl w:val="0"/>
          <w:numId w:val="10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разбирать включенные в электросеть приборы; </w:t>
      </w:r>
    </w:p>
    <w:p w:rsidR="00E06D1B" w:rsidRPr="00443E45" w:rsidRDefault="00A65731" w:rsidP="00443E45">
      <w:pPr>
        <w:numPr>
          <w:ilvl w:val="0"/>
          <w:numId w:val="10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прикасаться к оголенным или с поврежденной изоляцией проводам и шнурам питания; </w:t>
      </w:r>
    </w:p>
    <w:p w:rsidR="00E06D1B" w:rsidRPr="00443E45" w:rsidRDefault="00A65731" w:rsidP="00443E45">
      <w:pPr>
        <w:numPr>
          <w:ilvl w:val="0"/>
          <w:numId w:val="10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сгибать и защемлять шнуры питания; </w:t>
      </w:r>
    </w:p>
    <w:p w:rsidR="00E06D1B" w:rsidRPr="00443E45" w:rsidRDefault="00A65731" w:rsidP="00443E45">
      <w:pPr>
        <w:numPr>
          <w:ilvl w:val="0"/>
          <w:numId w:val="10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оставлять без присмотра включенные электроприборы. </w:t>
      </w:r>
    </w:p>
    <w:p w:rsidR="00E06D1B" w:rsidRPr="00443E45" w:rsidRDefault="00A65731" w:rsidP="00443E45">
      <w:pPr>
        <w:spacing w:after="0" w:line="240" w:lineRule="auto"/>
        <w:ind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3.10. </w:t>
      </w:r>
      <w:r w:rsidRPr="00443E45">
        <w:rPr>
          <w:sz w:val="26"/>
          <w:szCs w:val="26"/>
          <w:u w:val="single"/>
          <w:lang w:val="ru-RU"/>
        </w:rPr>
        <w:t xml:space="preserve">Соблюдать правила передвижения в помещении и на территории: </w:t>
      </w:r>
    </w:p>
    <w:p w:rsidR="00E06D1B" w:rsidRPr="00443E45" w:rsidRDefault="00A65731" w:rsidP="00443E45">
      <w:pPr>
        <w:numPr>
          <w:ilvl w:val="0"/>
          <w:numId w:val="10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во время перемещения быть внимательным и контролировать изменение окружающей обстановки; </w:t>
      </w:r>
    </w:p>
    <w:p w:rsidR="00E06D1B" w:rsidRPr="00443E45" w:rsidRDefault="00A65731" w:rsidP="00443E45">
      <w:pPr>
        <w:numPr>
          <w:ilvl w:val="0"/>
          <w:numId w:val="10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не проходить ближе 1,5 метра от стен здания; </w:t>
      </w:r>
      <w:r w:rsidRPr="00443E45">
        <w:rPr>
          <w:rFonts w:eastAsia="Segoe UI Symbol"/>
          <w:sz w:val="26"/>
          <w:szCs w:val="26"/>
        </w:rPr>
        <w:t></w:t>
      </w:r>
      <w:r w:rsidRPr="00443E45">
        <w:rPr>
          <w:rFonts w:eastAsia="Arial"/>
          <w:sz w:val="26"/>
          <w:szCs w:val="26"/>
          <w:lang w:val="ru-RU"/>
        </w:rPr>
        <w:tab/>
      </w:r>
      <w:r w:rsidRPr="00443E45">
        <w:rPr>
          <w:sz w:val="26"/>
          <w:szCs w:val="26"/>
          <w:lang w:val="ru-RU"/>
        </w:rPr>
        <w:t xml:space="preserve">не наступать на люки. </w:t>
      </w:r>
    </w:p>
    <w:p w:rsidR="00E06D1B" w:rsidRPr="00443E45" w:rsidRDefault="00A65731" w:rsidP="00443E45">
      <w:pPr>
        <w:spacing w:after="0" w:line="240" w:lineRule="auto"/>
        <w:ind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3.11. Соблюдать при проведении спортивных и подвижных игр настоящую инструкцию по охране труда, иные инструкции по охране труда при использовании спортивного оборудования и инвентаря, установленный режим рабочего времени и времени отдыха. </w:t>
      </w:r>
    </w:p>
    <w:p w:rsidR="00E06D1B" w:rsidRPr="00443E45" w:rsidRDefault="00E06D1B" w:rsidP="00443E45">
      <w:pPr>
        <w:spacing w:after="0" w:line="240" w:lineRule="auto"/>
        <w:ind w:right="0" w:firstLine="0"/>
        <w:rPr>
          <w:sz w:val="26"/>
          <w:szCs w:val="26"/>
          <w:lang w:val="ru-RU"/>
        </w:rPr>
      </w:pPr>
    </w:p>
    <w:p w:rsidR="00E06D1B" w:rsidRPr="00443E45" w:rsidRDefault="00A65731" w:rsidP="00443E45">
      <w:pPr>
        <w:numPr>
          <w:ilvl w:val="0"/>
          <w:numId w:val="11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b/>
          <w:sz w:val="26"/>
          <w:szCs w:val="26"/>
          <w:lang w:val="ru-RU"/>
        </w:rPr>
        <w:t xml:space="preserve">Требования охраны труда в аварийных ситуациях </w:t>
      </w:r>
    </w:p>
    <w:p w:rsidR="00E06D1B" w:rsidRPr="00443E45" w:rsidRDefault="00A65731" w:rsidP="00443E45">
      <w:pPr>
        <w:spacing w:after="0" w:line="240" w:lineRule="auto"/>
        <w:ind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4.1. </w:t>
      </w:r>
      <w:r w:rsidRPr="00443E45">
        <w:rPr>
          <w:sz w:val="26"/>
          <w:szCs w:val="26"/>
          <w:u w:val="single"/>
          <w:lang w:val="ru-RU"/>
        </w:rPr>
        <w:t>Перечень основных возможных аварий и аварийных ситуаций, причины их вызывающие:</w:t>
      </w:r>
      <w:r w:rsidRPr="00443E45">
        <w:rPr>
          <w:sz w:val="26"/>
          <w:szCs w:val="26"/>
          <w:lang w:val="ru-RU"/>
        </w:rPr>
        <w:t xml:space="preserve"> </w:t>
      </w:r>
    </w:p>
    <w:p w:rsidR="00E06D1B" w:rsidRPr="00443E45" w:rsidRDefault="00A65731" w:rsidP="00443E45">
      <w:pPr>
        <w:numPr>
          <w:ilvl w:val="0"/>
          <w:numId w:val="12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техническая неисправность спортивных снарядов вследствие износа; </w:t>
      </w:r>
    </w:p>
    <w:p w:rsidR="00E06D1B" w:rsidRPr="00443E45" w:rsidRDefault="00A65731" w:rsidP="00443E45">
      <w:pPr>
        <w:numPr>
          <w:ilvl w:val="0"/>
          <w:numId w:val="12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пожар, </w:t>
      </w:r>
      <w:r w:rsidRPr="00443E45">
        <w:rPr>
          <w:sz w:val="26"/>
          <w:szCs w:val="26"/>
          <w:lang w:val="ru-RU"/>
        </w:rPr>
        <w:tab/>
        <w:t xml:space="preserve">возгорание, </w:t>
      </w:r>
      <w:r w:rsidRPr="00443E45">
        <w:rPr>
          <w:sz w:val="26"/>
          <w:szCs w:val="26"/>
          <w:lang w:val="ru-RU"/>
        </w:rPr>
        <w:tab/>
        <w:t xml:space="preserve">задымление, </w:t>
      </w:r>
      <w:r w:rsidRPr="00443E45">
        <w:rPr>
          <w:sz w:val="26"/>
          <w:szCs w:val="26"/>
          <w:lang w:val="ru-RU"/>
        </w:rPr>
        <w:tab/>
        <w:t xml:space="preserve">поражение </w:t>
      </w:r>
      <w:r w:rsidRPr="00443E45">
        <w:rPr>
          <w:sz w:val="26"/>
          <w:szCs w:val="26"/>
          <w:lang w:val="ru-RU"/>
        </w:rPr>
        <w:tab/>
        <w:t xml:space="preserve">электрическим </w:t>
      </w:r>
      <w:r w:rsidRPr="00443E45">
        <w:rPr>
          <w:sz w:val="26"/>
          <w:szCs w:val="26"/>
          <w:lang w:val="ru-RU"/>
        </w:rPr>
        <w:tab/>
        <w:t xml:space="preserve">током, </w:t>
      </w:r>
    </w:p>
    <w:p w:rsidR="00E06D1B" w:rsidRPr="00443E45" w:rsidRDefault="00A65731" w:rsidP="00443E45">
      <w:pPr>
        <w:spacing w:after="0" w:line="240" w:lineRule="auto"/>
        <w:ind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вследствие неисправности электрооборудования в спортивном зале (физкультурном зале); </w:t>
      </w:r>
    </w:p>
    <w:p w:rsidR="00E06D1B" w:rsidRPr="00443E45" w:rsidRDefault="00A65731" w:rsidP="00443E45">
      <w:pPr>
        <w:numPr>
          <w:ilvl w:val="0"/>
          <w:numId w:val="12"/>
        </w:numPr>
        <w:spacing w:after="0" w:line="240" w:lineRule="auto"/>
        <w:ind w:left="0" w:right="0" w:firstLine="0"/>
        <w:rPr>
          <w:sz w:val="26"/>
          <w:szCs w:val="26"/>
        </w:rPr>
      </w:pPr>
      <w:proofErr w:type="spellStart"/>
      <w:r w:rsidRPr="00443E45">
        <w:rPr>
          <w:sz w:val="26"/>
          <w:szCs w:val="26"/>
        </w:rPr>
        <w:t>ухудшение</w:t>
      </w:r>
      <w:proofErr w:type="spellEnd"/>
      <w:r w:rsidRPr="00443E45">
        <w:rPr>
          <w:sz w:val="26"/>
          <w:szCs w:val="26"/>
        </w:rPr>
        <w:t xml:space="preserve"> </w:t>
      </w:r>
      <w:proofErr w:type="spellStart"/>
      <w:r w:rsidRPr="00443E45">
        <w:rPr>
          <w:sz w:val="26"/>
          <w:szCs w:val="26"/>
        </w:rPr>
        <w:t>погодных</w:t>
      </w:r>
      <w:proofErr w:type="spellEnd"/>
      <w:r w:rsidRPr="00443E45">
        <w:rPr>
          <w:sz w:val="26"/>
          <w:szCs w:val="26"/>
        </w:rPr>
        <w:t xml:space="preserve"> </w:t>
      </w:r>
      <w:proofErr w:type="spellStart"/>
      <w:r w:rsidRPr="00443E45">
        <w:rPr>
          <w:sz w:val="26"/>
          <w:szCs w:val="26"/>
        </w:rPr>
        <w:t>условий</w:t>
      </w:r>
      <w:proofErr w:type="spellEnd"/>
      <w:r w:rsidRPr="00443E45">
        <w:rPr>
          <w:sz w:val="26"/>
          <w:szCs w:val="26"/>
        </w:rPr>
        <w:t xml:space="preserve">; </w:t>
      </w:r>
    </w:p>
    <w:p w:rsidR="00E06D1B" w:rsidRPr="00443E45" w:rsidRDefault="00A65731" w:rsidP="00443E45">
      <w:pPr>
        <w:numPr>
          <w:ilvl w:val="0"/>
          <w:numId w:val="12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прорыв системы отопления, водоснабжения из-за износа труб; </w:t>
      </w:r>
      <w:r w:rsidRPr="00443E45">
        <w:rPr>
          <w:rFonts w:eastAsia="Segoe UI Symbol"/>
          <w:sz w:val="26"/>
          <w:szCs w:val="26"/>
        </w:rPr>
        <w:t></w:t>
      </w:r>
      <w:r w:rsidRPr="00443E45">
        <w:rPr>
          <w:sz w:val="26"/>
          <w:szCs w:val="26"/>
          <w:lang w:val="ru-RU"/>
        </w:rPr>
        <w:t xml:space="preserve">террористический акт или угроза его совершения. </w:t>
      </w:r>
    </w:p>
    <w:p w:rsidR="00E06D1B" w:rsidRPr="00443E45" w:rsidRDefault="00A65731" w:rsidP="00443E45">
      <w:pPr>
        <w:numPr>
          <w:ilvl w:val="1"/>
          <w:numId w:val="13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В случае возникновения технической неисправности спортивного оборудования, спортивного (игрового) инвентаря педагог должен остановить игру, изъять данное оборудование (инвентарь) или ограничить к нему доступ, и не использовать его до полного устранения неисправностей и получения разрешения заместителя руководителя по административно-хозяйственной работе.  </w:t>
      </w:r>
    </w:p>
    <w:p w:rsidR="00E06D1B" w:rsidRPr="00443E45" w:rsidRDefault="00A65731" w:rsidP="00443E45">
      <w:pPr>
        <w:numPr>
          <w:ilvl w:val="1"/>
          <w:numId w:val="13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При изменении метеорологической ситуации (дождь, снег, резкое похолодание, порывы ветра), нарушении санитарно-гигиенических норм на спортивной (игровой) площадке педагогический работник должен остановить игру, при наличии возможностей - перенести проведение игры в спортивный (физкультурный) зал или иное помещение.  </w:t>
      </w:r>
    </w:p>
    <w:p w:rsidR="00E06D1B" w:rsidRPr="00443E45" w:rsidRDefault="00A65731" w:rsidP="00443E45">
      <w:pPr>
        <w:numPr>
          <w:ilvl w:val="1"/>
          <w:numId w:val="13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В случае появления задымления или возгорания в спортивном (физкультурном) зале, ином помещении, в котором проводится </w:t>
      </w:r>
      <w:proofErr w:type="gramStart"/>
      <w:r w:rsidRPr="00443E45">
        <w:rPr>
          <w:sz w:val="26"/>
          <w:szCs w:val="26"/>
          <w:lang w:val="ru-RU"/>
        </w:rPr>
        <w:t>игра</w:t>
      </w:r>
      <w:proofErr w:type="gramEnd"/>
      <w:r w:rsidRPr="00443E45">
        <w:rPr>
          <w:sz w:val="26"/>
          <w:szCs w:val="26"/>
          <w:lang w:val="ru-RU"/>
        </w:rPr>
        <w:t xml:space="preserve"> педагог обязан немедленно остановить игру, вывести детей из помещения – опасной зоны, вызвать пожарную охрану по телефону 01 (101), оповестить голосом о пожаре и вручную </w:t>
      </w:r>
      <w:r w:rsidRPr="00443E45">
        <w:rPr>
          <w:sz w:val="26"/>
          <w:szCs w:val="26"/>
          <w:lang w:val="ru-RU"/>
        </w:rPr>
        <w:lastRenderedPageBreak/>
        <w:t xml:space="preserve">задействовать АПС, сообщить прямому руководителю </w:t>
      </w:r>
      <w:r w:rsidRPr="00443E45">
        <w:rPr>
          <w:sz w:val="26"/>
          <w:szCs w:val="26"/>
        </w:rPr>
        <w:t xml:space="preserve">(при </w:t>
      </w:r>
      <w:proofErr w:type="spellStart"/>
      <w:r w:rsidRPr="00443E45">
        <w:rPr>
          <w:sz w:val="26"/>
          <w:szCs w:val="26"/>
        </w:rPr>
        <w:t>отсутствии</w:t>
      </w:r>
      <w:proofErr w:type="spellEnd"/>
      <w:r w:rsidRPr="00443E45">
        <w:rPr>
          <w:sz w:val="26"/>
          <w:szCs w:val="26"/>
        </w:rPr>
        <w:t xml:space="preserve"> – </w:t>
      </w:r>
      <w:proofErr w:type="spellStart"/>
      <w:r w:rsidRPr="00443E45">
        <w:rPr>
          <w:sz w:val="26"/>
          <w:szCs w:val="26"/>
        </w:rPr>
        <w:t>иному</w:t>
      </w:r>
      <w:proofErr w:type="spellEnd"/>
      <w:r w:rsidRPr="00443E45">
        <w:rPr>
          <w:sz w:val="26"/>
          <w:szCs w:val="26"/>
        </w:rPr>
        <w:t xml:space="preserve"> </w:t>
      </w:r>
      <w:proofErr w:type="spellStart"/>
      <w:r w:rsidRPr="00443E45">
        <w:rPr>
          <w:sz w:val="26"/>
          <w:szCs w:val="26"/>
        </w:rPr>
        <w:t>должностному</w:t>
      </w:r>
      <w:proofErr w:type="spellEnd"/>
      <w:r w:rsidRPr="00443E45">
        <w:rPr>
          <w:sz w:val="26"/>
          <w:szCs w:val="26"/>
        </w:rPr>
        <w:t xml:space="preserve"> </w:t>
      </w:r>
      <w:proofErr w:type="spellStart"/>
      <w:r w:rsidRPr="00443E45">
        <w:rPr>
          <w:sz w:val="26"/>
          <w:szCs w:val="26"/>
        </w:rPr>
        <w:t>лицу</w:t>
      </w:r>
      <w:proofErr w:type="spellEnd"/>
      <w:r w:rsidRPr="00443E45">
        <w:rPr>
          <w:sz w:val="26"/>
          <w:szCs w:val="26"/>
        </w:rPr>
        <w:t xml:space="preserve">). </w:t>
      </w:r>
      <w:r w:rsidRPr="00443E45">
        <w:rPr>
          <w:sz w:val="26"/>
          <w:szCs w:val="26"/>
          <w:lang w:val="ru-RU"/>
        </w:rPr>
        <w:t xml:space="preserve">При условии отсутствия угрозы жизни и здоровью людей принять меры к ликвидации пожара в начальной стадии с помощью первичных средств пожаротушения.  </w:t>
      </w:r>
    </w:p>
    <w:p w:rsidR="00E06D1B" w:rsidRPr="00443E45" w:rsidRDefault="00A65731" w:rsidP="00443E45">
      <w:pPr>
        <w:numPr>
          <w:ilvl w:val="1"/>
          <w:numId w:val="13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В случае получения травмы или плохого самочувствия педагогический работник обязан остановить игру, позвать на помощь, воспользоваться аптечкой первой помощи, поставить в известность прямого руководителя (при отсутствии иное должностное лицо) и обратиться в медицинский пункт.  </w:t>
      </w:r>
    </w:p>
    <w:p w:rsidR="00E06D1B" w:rsidRPr="00443E45" w:rsidRDefault="00A65731" w:rsidP="00443E45">
      <w:pPr>
        <w:numPr>
          <w:ilvl w:val="1"/>
          <w:numId w:val="13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При плохом самочувствии или получении травмы иным работником или ребенком оказать ему первую помощь, вызвать медработника образовательной организации или транспортировать пострадавшего в медицинский кабинет, при необходимости, вызвать скорую медицинскую помощь по телефону 03 (103) и сообщить о происшествии прямому руководителю. Обеспечить до начала расследования сохранность обстановки на </w:t>
      </w:r>
      <w:proofErr w:type="gramStart"/>
      <w:r w:rsidRPr="00443E45">
        <w:rPr>
          <w:sz w:val="26"/>
          <w:szCs w:val="26"/>
          <w:lang w:val="ru-RU"/>
        </w:rPr>
        <w:t>месте</w:t>
      </w:r>
      <w:proofErr w:type="gramEnd"/>
      <w:r w:rsidRPr="00443E45">
        <w:rPr>
          <w:sz w:val="26"/>
          <w:szCs w:val="26"/>
          <w:lang w:val="ru-RU"/>
        </w:rPr>
        <w:t xml:space="preserve"> происшествия, а если это невозможно (существует угроза жизни и здоровью окружающих) – фиксирование обстановки путем фотографирования или иным методом.  </w:t>
      </w:r>
    </w:p>
    <w:p w:rsidR="00E06D1B" w:rsidRPr="00443E45" w:rsidRDefault="00A65731" w:rsidP="00443E45">
      <w:pPr>
        <w:numPr>
          <w:ilvl w:val="1"/>
          <w:numId w:val="13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В случае угрозы или возникновения очага опасного воздействия техногенного характера, угрозы или приведения в исполнение террористического акта следует руководствоваться Планом эвакуации, инструкцией о порядке действий в случае угрозы и возникновении ЧС террористического характера. </w:t>
      </w:r>
    </w:p>
    <w:p w:rsidR="00E06D1B" w:rsidRPr="00443E45" w:rsidRDefault="00E06D1B" w:rsidP="00443E45">
      <w:pPr>
        <w:spacing w:after="0" w:line="240" w:lineRule="auto"/>
        <w:ind w:right="0" w:firstLine="0"/>
        <w:rPr>
          <w:sz w:val="26"/>
          <w:szCs w:val="26"/>
          <w:lang w:val="ru-RU"/>
        </w:rPr>
      </w:pPr>
    </w:p>
    <w:p w:rsidR="00E06D1B" w:rsidRPr="00443E45" w:rsidRDefault="00A65731" w:rsidP="00443E45">
      <w:pPr>
        <w:numPr>
          <w:ilvl w:val="0"/>
          <w:numId w:val="14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b/>
          <w:sz w:val="26"/>
          <w:szCs w:val="26"/>
          <w:lang w:val="ru-RU"/>
        </w:rPr>
        <w:t xml:space="preserve">Требования охраны труда по окончании игры </w:t>
      </w:r>
    </w:p>
    <w:p w:rsidR="00E06D1B" w:rsidRPr="00443E45" w:rsidRDefault="00A65731" w:rsidP="00443E45">
      <w:pPr>
        <w:numPr>
          <w:ilvl w:val="1"/>
          <w:numId w:val="14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Огласить результаты игры. Собрать у детей спортивный (игровой) инвентарь, проверить на целостность и разместить в местах хранения.  </w:t>
      </w:r>
    </w:p>
    <w:p w:rsidR="00E06D1B" w:rsidRPr="00443E45" w:rsidRDefault="00A65731" w:rsidP="00443E45">
      <w:pPr>
        <w:numPr>
          <w:ilvl w:val="1"/>
          <w:numId w:val="14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Провести осмотр санитарного состояния спортивной площадки, спортивного (физкультурного) зала, или иного помещения, в котором проводилась игра.  </w:t>
      </w:r>
    </w:p>
    <w:p w:rsidR="00E06D1B" w:rsidRPr="00443E45" w:rsidRDefault="00A65731" w:rsidP="00443E45">
      <w:pPr>
        <w:numPr>
          <w:ilvl w:val="1"/>
          <w:numId w:val="14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Убедиться в свободности выходов из помещения.  </w:t>
      </w:r>
    </w:p>
    <w:p w:rsidR="00E06D1B" w:rsidRPr="00443E45" w:rsidRDefault="00A65731" w:rsidP="00443E45">
      <w:pPr>
        <w:numPr>
          <w:ilvl w:val="1"/>
          <w:numId w:val="14"/>
        </w:numPr>
        <w:spacing w:after="0" w:line="240" w:lineRule="auto"/>
        <w:ind w:left="0" w:right="0" w:firstLine="0"/>
        <w:rPr>
          <w:sz w:val="26"/>
          <w:szCs w:val="26"/>
        </w:rPr>
      </w:pPr>
      <w:proofErr w:type="spellStart"/>
      <w:r w:rsidRPr="00443E45">
        <w:rPr>
          <w:sz w:val="26"/>
          <w:szCs w:val="26"/>
        </w:rPr>
        <w:t>Провести</w:t>
      </w:r>
      <w:proofErr w:type="spellEnd"/>
      <w:r w:rsidRPr="00443E45">
        <w:rPr>
          <w:sz w:val="26"/>
          <w:szCs w:val="26"/>
        </w:rPr>
        <w:t xml:space="preserve"> </w:t>
      </w:r>
      <w:proofErr w:type="spellStart"/>
      <w:r w:rsidRPr="00443E45">
        <w:rPr>
          <w:sz w:val="26"/>
          <w:szCs w:val="26"/>
        </w:rPr>
        <w:t>сквозное</w:t>
      </w:r>
      <w:proofErr w:type="spellEnd"/>
      <w:r w:rsidRPr="00443E45">
        <w:rPr>
          <w:sz w:val="26"/>
          <w:szCs w:val="26"/>
        </w:rPr>
        <w:t xml:space="preserve"> проветривание </w:t>
      </w:r>
      <w:proofErr w:type="spellStart"/>
      <w:r w:rsidRPr="00443E45">
        <w:rPr>
          <w:sz w:val="26"/>
          <w:szCs w:val="26"/>
        </w:rPr>
        <w:t>помещения</w:t>
      </w:r>
      <w:proofErr w:type="spellEnd"/>
      <w:r w:rsidRPr="00443E45">
        <w:rPr>
          <w:sz w:val="26"/>
          <w:szCs w:val="26"/>
        </w:rPr>
        <w:t xml:space="preserve">.  </w:t>
      </w:r>
    </w:p>
    <w:p w:rsidR="00E06D1B" w:rsidRPr="00443E45" w:rsidRDefault="00A65731" w:rsidP="00443E45">
      <w:pPr>
        <w:numPr>
          <w:ilvl w:val="1"/>
          <w:numId w:val="14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Отключить музыкальную технику и иные приборы от электросети.  </w:t>
      </w:r>
    </w:p>
    <w:p w:rsidR="00E06D1B" w:rsidRPr="00443E45" w:rsidRDefault="00A65731" w:rsidP="00443E45">
      <w:pPr>
        <w:numPr>
          <w:ilvl w:val="1"/>
          <w:numId w:val="14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Удостовериться в противопожарной безопасности помещения, что противопожарные правила соблюдены, огнетушители находятся в установленных местах.  </w:t>
      </w:r>
    </w:p>
    <w:p w:rsidR="00E06D1B" w:rsidRPr="00443E45" w:rsidRDefault="00A65731" w:rsidP="00443E45">
      <w:pPr>
        <w:numPr>
          <w:ilvl w:val="1"/>
          <w:numId w:val="14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Проконтролировать проведение обработки спортивного инвентаря с использованием мыльно-содового раствора.  </w:t>
      </w:r>
    </w:p>
    <w:p w:rsidR="00E06D1B" w:rsidRPr="00443E45" w:rsidRDefault="00A65731" w:rsidP="00443E45">
      <w:pPr>
        <w:numPr>
          <w:ilvl w:val="1"/>
          <w:numId w:val="14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Закрыть окна, вымыть руки, перекрыть воду в помещении.  </w:t>
      </w:r>
    </w:p>
    <w:p w:rsidR="00E06D1B" w:rsidRPr="00443E45" w:rsidRDefault="00A65731" w:rsidP="00443E45">
      <w:pPr>
        <w:numPr>
          <w:ilvl w:val="1"/>
          <w:numId w:val="14"/>
        </w:numPr>
        <w:spacing w:after="0" w:line="240" w:lineRule="auto"/>
        <w:ind w:left="0"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Известить непосредственного руководителя о недостатках, влияющих на безопасность труда, обнаруженных во время работы. </w:t>
      </w:r>
    </w:p>
    <w:p w:rsidR="00443E45" w:rsidRDefault="00443E45" w:rsidP="00443E45">
      <w:pPr>
        <w:spacing w:after="0" w:line="240" w:lineRule="auto"/>
        <w:ind w:right="0" w:firstLine="0"/>
        <w:rPr>
          <w:sz w:val="26"/>
          <w:szCs w:val="26"/>
          <w:lang w:val="ru-RU"/>
        </w:rPr>
      </w:pPr>
    </w:p>
    <w:p w:rsidR="00E06D1B" w:rsidRPr="00443E45" w:rsidRDefault="00A65731" w:rsidP="00443E45">
      <w:pPr>
        <w:spacing w:after="0" w:line="240" w:lineRule="auto"/>
        <w:ind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>Инструкцию разработал: __________________ /</w:t>
      </w:r>
      <w:r w:rsidR="00443E45" w:rsidRPr="00443E45">
        <w:rPr>
          <w:sz w:val="26"/>
          <w:szCs w:val="26"/>
          <w:lang w:val="ru-RU"/>
        </w:rPr>
        <w:t>____________________/</w:t>
      </w:r>
      <w:r w:rsidRPr="00443E45">
        <w:rPr>
          <w:sz w:val="26"/>
          <w:szCs w:val="26"/>
          <w:lang w:val="ru-RU"/>
        </w:rPr>
        <w:t xml:space="preserve"> </w:t>
      </w:r>
    </w:p>
    <w:p w:rsidR="00E06D1B" w:rsidRPr="00443E45" w:rsidRDefault="00A65731" w:rsidP="00443E45">
      <w:pPr>
        <w:spacing w:after="0" w:line="240" w:lineRule="auto"/>
        <w:ind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С инструкцией </w:t>
      </w:r>
      <w:proofErr w:type="gramStart"/>
      <w:r w:rsidRPr="00443E45">
        <w:rPr>
          <w:sz w:val="26"/>
          <w:szCs w:val="26"/>
          <w:lang w:val="ru-RU"/>
        </w:rPr>
        <w:t>ознакомлен</w:t>
      </w:r>
      <w:proofErr w:type="gramEnd"/>
      <w:r w:rsidRPr="00443E45">
        <w:rPr>
          <w:sz w:val="26"/>
          <w:szCs w:val="26"/>
          <w:lang w:val="ru-RU"/>
        </w:rPr>
        <w:t xml:space="preserve"> (а)  </w:t>
      </w:r>
    </w:p>
    <w:p w:rsidR="00E06D1B" w:rsidRPr="00443E45" w:rsidRDefault="00443E45" w:rsidP="00443E45">
      <w:pPr>
        <w:tabs>
          <w:tab w:val="center" w:pos="1926"/>
          <w:tab w:val="center" w:pos="3541"/>
          <w:tab w:val="center" w:pos="4249"/>
          <w:tab w:val="right" w:pos="9362"/>
        </w:tabs>
        <w:spacing w:after="0" w:line="240" w:lineRule="auto"/>
        <w:ind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«___»__________202_г. </w:t>
      </w:r>
      <w:r w:rsidRPr="00443E45">
        <w:rPr>
          <w:sz w:val="26"/>
          <w:szCs w:val="26"/>
          <w:lang w:val="ru-RU"/>
        </w:rPr>
        <w:tab/>
      </w:r>
      <w:r w:rsidR="00A65731" w:rsidRPr="00443E45">
        <w:rPr>
          <w:sz w:val="26"/>
          <w:szCs w:val="26"/>
          <w:lang w:val="ru-RU"/>
        </w:rPr>
        <w:t xml:space="preserve"> </w:t>
      </w:r>
      <w:r w:rsidR="00A65731" w:rsidRPr="00443E45">
        <w:rPr>
          <w:sz w:val="26"/>
          <w:szCs w:val="26"/>
        </w:rPr>
        <w:t xml:space="preserve">____________ /_____________________/ </w:t>
      </w:r>
    </w:p>
    <w:p w:rsidR="00443E45" w:rsidRPr="00443E45" w:rsidRDefault="00443E45" w:rsidP="00443E45">
      <w:pPr>
        <w:tabs>
          <w:tab w:val="center" w:pos="1926"/>
          <w:tab w:val="center" w:pos="3541"/>
          <w:tab w:val="center" w:pos="4249"/>
          <w:tab w:val="right" w:pos="9362"/>
        </w:tabs>
        <w:spacing w:after="0" w:line="240" w:lineRule="auto"/>
        <w:ind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«___»__________202_г. </w:t>
      </w:r>
      <w:r w:rsidRPr="00443E45">
        <w:rPr>
          <w:sz w:val="26"/>
          <w:szCs w:val="26"/>
          <w:lang w:val="ru-RU"/>
        </w:rPr>
        <w:tab/>
        <w:t xml:space="preserve"> </w:t>
      </w:r>
      <w:r w:rsidRPr="00443E45">
        <w:rPr>
          <w:sz w:val="26"/>
          <w:szCs w:val="26"/>
        </w:rPr>
        <w:t>____________ /_____________________/</w:t>
      </w:r>
    </w:p>
    <w:p w:rsidR="00443E45" w:rsidRPr="00443E45" w:rsidRDefault="00443E45" w:rsidP="00443E45">
      <w:pPr>
        <w:tabs>
          <w:tab w:val="center" w:pos="1926"/>
          <w:tab w:val="center" w:pos="3541"/>
          <w:tab w:val="center" w:pos="4249"/>
          <w:tab w:val="right" w:pos="9362"/>
        </w:tabs>
        <w:spacing w:after="0" w:line="240" w:lineRule="auto"/>
        <w:ind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«___»__________202_г. </w:t>
      </w:r>
      <w:r w:rsidRPr="00443E45">
        <w:rPr>
          <w:sz w:val="26"/>
          <w:szCs w:val="26"/>
          <w:lang w:val="ru-RU"/>
        </w:rPr>
        <w:tab/>
        <w:t xml:space="preserve"> </w:t>
      </w:r>
      <w:r w:rsidRPr="00443E45">
        <w:rPr>
          <w:sz w:val="26"/>
          <w:szCs w:val="26"/>
        </w:rPr>
        <w:t>____________ /_____________________/</w:t>
      </w:r>
    </w:p>
    <w:p w:rsidR="00443E45" w:rsidRPr="00443E45" w:rsidRDefault="00443E45" w:rsidP="00443E45">
      <w:pPr>
        <w:tabs>
          <w:tab w:val="center" w:pos="1926"/>
          <w:tab w:val="center" w:pos="3541"/>
          <w:tab w:val="center" w:pos="4249"/>
          <w:tab w:val="right" w:pos="9362"/>
        </w:tabs>
        <w:spacing w:after="0" w:line="240" w:lineRule="auto"/>
        <w:ind w:right="0" w:firstLine="0"/>
        <w:rPr>
          <w:sz w:val="26"/>
          <w:szCs w:val="26"/>
        </w:rPr>
      </w:pPr>
      <w:r w:rsidRPr="00443E45">
        <w:rPr>
          <w:sz w:val="26"/>
          <w:szCs w:val="26"/>
          <w:lang w:val="ru-RU"/>
        </w:rPr>
        <w:t xml:space="preserve">«___»__________202_г. </w:t>
      </w:r>
      <w:r w:rsidRPr="00443E45">
        <w:rPr>
          <w:sz w:val="26"/>
          <w:szCs w:val="26"/>
          <w:lang w:val="ru-RU"/>
        </w:rPr>
        <w:tab/>
        <w:t xml:space="preserve"> </w:t>
      </w:r>
      <w:r w:rsidRPr="00443E45">
        <w:rPr>
          <w:sz w:val="26"/>
          <w:szCs w:val="26"/>
        </w:rPr>
        <w:t>____________ /_____________________/</w:t>
      </w:r>
    </w:p>
    <w:p w:rsidR="00443E45" w:rsidRPr="00443E45" w:rsidRDefault="00443E45" w:rsidP="00443E45">
      <w:pPr>
        <w:spacing w:after="0" w:line="240" w:lineRule="auto"/>
        <w:ind w:right="0" w:firstLine="0"/>
        <w:rPr>
          <w:sz w:val="26"/>
          <w:szCs w:val="26"/>
          <w:lang w:val="ru-RU"/>
        </w:rPr>
      </w:pPr>
      <w:r w:rsidRPr="00443E45">
        <w:rPr>
          <w:sz w:val="26"/>
          <w:szCs w:val="26"/>
          <w:lang w:val="ru-RU"/>
        </w:rPr>
        <w:t xml:space="preserve">«___»__________202_г. </w:t>
      </w:r>
      <w:r w:rsidRPr="00443E45">
        <w:rPr>
          <w:sz w:val="26"/>
          <w:szCs w:val="26"/>
          <w:lang w:val="ru-RU"/>
        </w:rPr>
        <w:tab/>
        <w:t xml:space="preserve"> </w:t>
      </w:r>
      <w:r w:rsidRPr="00443E45">
        <w:rPr>
          <w:sz w:val="26"/>
          <w:szCs w:val="26"/>
        </w:rPr>
        <w:t xml:space="preserve">____________ /_____________________/ </w:t>
      </w:r>
    </w:p>
    <w:p w:rsidR="00443E45" w:rsidRPr="00443E45" w:rsidRDefault="00443E45" w:rsidP="00443E45">
      <w:pPr>
        <w:spacing w:after="0" w:line="240" w:lineRule="auto"/>
        <w:ind w:right="0" w:firstLine="0"/>
        <w:rPr>
          <w:sz w:val="26"/>
          <w:szCs w:val="26"/>
        </w:rPr>
      </w:pPr>
      <w:r w:rsidRPr="00443E45">
        <w:rPr>
          <w:sz w:val="26"/>
          <w:szCs w:val="26"/>
          <w:lang w:val="ru-RU"/>
        </w:rPr>
        <w:t xml:space="preserve">«___»__________202_г. </w:t>
      </w:r>
      <w:r w:rsidRPr="00443E45">
        <w:rPr>
          <w:sz w:val="26"/>
          <w:szCs w:val="26"/>
          <w:lang w:val="ru-RU"/>
        </w:rPr>
        <w:tab/>
        <w:t xml:space="preserve"> </w:t>
      </w:r>
      <w:r w:rsidRPr="00443E45">
        <w:rPr>
          <w:sz w:val="26"/>
          <w:szCs w:val="26"/>
        </w:rPr>
        <w:t xml:space="preserve">____________ /_____________________/ </w:t>
      </w:r>
    </w:p>
    <w:p w:rsidR="00443E45" w:rsidRDefault="00443E45" w:rsidP="00443E45">
      <w:pPr>
        <w:spacing w:after="0" w:line="240" w:lineRule="auto"/>
        <w:ind w:right="0" w:firstLine="0"/>
      </w:pPr>
      <w:r w:rsidRPr="00443E45">
        <w:rPr>
          <w:sz w:val="26"/>
          <w:szCs w:val="26"/>
          <w:lang w:val="ru-RU"/>
        </w:rPr>
        <w:t xml:space="preserve">«___»__________202_г. </w:t>
      </w:r>
      <w:r w:rsidRPr="00443E45">
        <w:rPr>
          <w:sz w:val="26"/>
          <w:szCs w:val="26"/>
          <w:lang w:val="ru-RU"/>
        </w:rPr>
        <w:tab/>
        <w:t xml:space="preserve"> </w:t>
      </w:r>
      <w:r w:rsidRPr="00443E45">
        <w:rPr>
          <w:sz w:val="26"/>
          <w:szCs w:val="26"/>
        </w:rPr>
        <w:t>____________ /_____________________</w:t>
      </w:r>
      <w:r>
        <w:br w:type="page"/>
      </w:r>
    </w:p>
    <w:p w:rsidR="00443E45" w:rsidRPr="00443E45" w:rsidRDefault="00443E45">
      <w:pPr>
        <w:tabs>
          <w:tab w:val="center" w:pos="1926"/>
          <w:tab w:val="center" w:pos="3541"/>
          <w:tab w:val="center" w:pos="4249"/>
          <w:tab w:val="right" w:pos="9362"/>
        </w:tabs>
        <w:ind w:right="0" w:firstLine="0"/>
        <w:jc w:val="left"/>
        <w:rPr>
          <w:lang w:val="ru-RU"/>
        </w:rPr>
      </w:pPr>
    </w:p>
    <w:p w:rsidR="00E06D1B" w:rsidRDefault="00E06D1B">
      <w:pPr>
        <w:spacing w:after="0" w:line="259" w:lineRule="auto"/>
        <w:ind w:left="708" w:right="0" w:firstLine="0"/>
        <w:jc w:val="left"/>
      </w:pPr>
    </w:p>
    <w:sectPr w:rsidR="00E06D1B" w:rsidSect="005F3FC8">
      <w:pgSz w:w="11906" w:h="16838"/>
      <w:pgMar w:top="1137" w:right="843" w:bottom="1355" w:left="170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5C6E"/>
    <w:multiLevelType w:val="hybridMultilevel"/>
    <w:tmpl w:val="7E529C26"/>
    <w:lvl w:ilvl="0" w:tplc="00F6227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A8136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00112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9CCFF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8C849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70740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FEBD1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A24234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1A0F6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C5F4FF0"/>
    <w:multiLevelType w:val="multilevel"/>
    <w:tmpl w:val="C380AAD6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2340155"/>
    <w:multiLevelType w:val="hybridMultilevel"/>
    <w:tmpl w:val="B49088A4"/>
    <w:lvl w:ilvl="0" w:tplc="874871D4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CC42B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32015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D254A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0E155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30C3E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9E793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1C6454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DA9C8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8CA7989"/>
    <w:multiLevelType w:val="hybridMultilevel"/>
    <w:tmpl w:val="9A94B992"/>
    <w:lvl w:ilvl="0" w:tplc="9E5847B0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068C4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72AE3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E0CB7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46D52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3C965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D49D7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3A422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783AD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3B735EC"/>
    <w:multiLevelType w:val="multilevel"/>
    <w:tmpl w:val="CD5607DA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60527DD"/>
    <w:multiLevelType w:val="multilevel"/>
    <w:tmpl w:val="059EB7BC"/>
    <w:lvl w:ilvl="0">
      <w:start w:val="3"/>
      <w:numFmt w:val="decimal"/>
      <w:lvlText w:val="%1."/>
      <w:lvlJc w:val="left"/>
      <w:pPr>
        <w:ind w:left="9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AEA6DD7"/>
    <w:multiLevelType w:val="hybridMultilevel"/>
    <w:tmpl w:val="59208D9C"/>
    <w:lvl w:ilvl="0" w:tplc="03006770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0E523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AABE5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D45A4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6AA6EA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8C100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CA1C8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3EA4B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56FD5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C606C51"/>
    <w:multiLevelType w:val="multilevel"/>
    <w:tmpl w:val="3EAEF8DA"/>
    <w:lvl w:ilvl="0">
      <w:start w:val="5"/>
      <w:numFmt w:val="decimal"/>
      <w:lvlText w:val="%1."/>
      <w:lvlJc w:val="left"/>
      <w:pPr>
        <w:ind w:left="9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EF92A7A"/>
    <w:multiLevelType w:val="multilevel"/>
    <w:tmpl w:val="7C203AB2"/>
    <w:lvl w:ilvl="0">
      <w:start w:val="1"/>
      <w:numFmt w:val="decimal"/>
      <w:lvlText w:val="%1."/>
      <w:lvlJc w:val="left"/>
      <w:pPr>
        <w:ind w:left="9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103538C"/>
    <w:multiLevelType w:val="multilevel"/>
    <w:tmpl w:val="F0DE2696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033768C"/>
    <w:multiLevelType w:val="multilevel"/>
    <w:tmpl w:val="6D00F296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0AF0707"/>
    <w:multiLevelType w:val="hybridMultilevel"/>
    <w:tmpl w:val="9B72E196"/>
    <w:lvl w:ilvl="0" w:tplc="DEDC5EE8">
      <w:start w:val="4"/>
      <w:numFmt w:val="decimal"/>
      <w:lvlText w:val="%1."/>
      <w:lvlJc w:val="left"/>
      <w:pPr>
        <w:ind w:left="9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F253F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C01C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9C3BF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64F73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E20DE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50CFD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82893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CAD26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56B642F6"/>
    <w:multiLevelType w:val="multilevel"/>
    <w:tmpl w:val="4F34DE2E"/>
    <w:lvl w:ilvl="0">
      <w:start w:val="2"/>
      <w:numFmt w:val="decimal"/>
      <w:lvlText w:val="%1."/>
      <w:lvlJc w:val="left"/>
      <w:pPr>
        <w:ind w:left="9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E1C5DDD"/>
    <w:multiLevelType w:val="multilevel"/>
    <w:tmpl w:val="4554F7B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9"/>
  </w:num>
  <w:num w:numId="5">
    <w:abstractNumId w:val="12"/>
  </w:num>
  <w:num w:numId="6">
    <w:abstractNumId w:val="0"/>
  </w:num>
  <w:num w:numId="7">
    <w:abstractNumId w:val="10"/>
  </w:num>
  <w:num w:numId="8">
    <w:abstractNumId w:val="13"/>
  </w:num>
  <w:num w:numId="9">
    <w:abstractNumId w:val="5"/>
  </w:num>
  <w:num w:numId="10">
    <w:abstractNumId w:val="2"/>
  </w:num>
  <w:num w:numId="11">
    <w:abstractNumId w:val="11"/>
  </w:num>
  <w:num w:numId="12">
    <w:abstractNumId w:val="6"/>
  </w:num>
  <w:num w:numId="13">
    <w:abstractNumId w:val="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06D1B"/>
    <w:rsid w:val="00443E45"/>
    <w:rsid w:val="005F3FC8"/>
    <w:rsid w:val="00A65731"/>
    <w:rsid w:val="00E06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C8"/>
    <w:pPr>
      <w:spacing w:after="12" w:line="269" w:lineRule="auto"/>
      <w:ind w:right="311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5F3FC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2220</Words>
  <Characters>12654</Characters>
  <Application>Microsoft Office Word</Application>
  <DocSecurity>0</DocSecurity>
  <Lines>105</Lines>
  <Paragraphs>29</Paragraphs>
  <ScaleCrop>false</ScaleCrop>
  <Company/>
  <LinksUpToDate>false</LinksUpToDate>
  <CharactersWithSpaces>14845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Людмила Рогалёва</cp:lastModifiedBy>
  <cp:revision>2</cp:revision>
  <dcterms:created xsi:type="dcterms:W3CDTF">2025-04-06T10:07:00Z</dcterms:created>
  <dcterms:modified xsi:type="dcterms:W3CDTF">2025-04-06T10:07:00Z</dcterms:modified>
</cp:coreProperties>
</file>